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25" w:rsidRDefault="009C2125" w:rsidP="009C2125">
      <w:pPr>
        <w:pStyle w:val="ConsPlusNormal"/>
        <w:jc w:val="center"/>
        <w:rPr>
          <w:b/>
          <w:bCs/>
          <w:sz w:val="16"/>
          <w:szCs w:val="16"/>
        </w:rPr>
      </w:pPr>
    </w:p>
    <w:p w:rsidR="009C2125" w:rsidRPr="00C47830" w:rsidRDefault="009C2125" w:rsidP="009C2125">
      <w:pPr>
        <w:pStyle w:val="ConsPlusNormal"/>
        <w:ind w:left="5387"/>
        <w:rPr>
          <w:rFonts w:ascii="Times New Roman" w:hAnsi="Times New Roman" w:cs="Times New Roman"/>
          <w:sz w:val="24"/>
          <w:szCs w:val="24"/>
        </w:rPr>
      </w:pPr>
      <w:r w:rsidRPr="00C47830">
        <w:rPr>
          <w:rFonts w:ascii="Times New Roman" w:hAnsi="Times New Roman" w:cs="Times New Roman"/>
          <w:sz w:val="24"/>
          <w:szCs w:val="24"/>
        </w:rPr>
        <w:t>Утверждена</w:t>
      </w:r>
    </w:p>
    <w:p w:rsidR="009C2125" w:rsidRPr="00C47830" w:rsidRDefault="009C2125" w:rsidP="009C2125">
      <w:pPr>
        <w:pStyle w:val="ConsPlusNormal"/>
        <w:ind w:left="5387"/>
        <w:rPr>
          <w:rFonts w:ascii="Times New Roman" w:hAnsi="Times New Roman" w:cs="Times New Roman"/>
          <w:sz w:val="24"/>
          <w:szCs w:val="24"/>
        </w:rPr>
      </w:pPr>
      <w:r w:rsidRPr="00C47830">
        <w:rPr>
          <w:rFonts w:ascii="Times New Roman" w:hAnsi="Times New Roman" w:cs="Times New Roman"/>
          <w:sz w:val="24"/>
          <w:szCs w:val="24"/>
        </w:rPr>
        <w:t>приказом Министерства обр</w:t>
      </w:r>
      <w:bookmarkStart w:id="0" w:name="_GoBack"/>
      <w:bookmarkEnd w:id="0"/>
      <w:r w:rsidRPr="00C47830">
        <w:rPr>
          <w:rFonts w:ascii="Times New Roman" w:hAnsi="Times New Roman" w:cs="Times New Roman"/>
          <w:sz w:val="24"/>
          <w:szCs w:val="24"/>
        </w:rPr>
        <w:t>азования</w:t>
      </w:r>
    </w:p>
    <w:p w:rsidR="009C2125" w:rsidRPr="00C47830" w:rsidRDefault="009C2125" w:rsidP="009C2125">
      <w:pPr>
        <w:pStyle w:val="ConsPlusNormal"/>
        <w:ind w:left="5387"/>
        <w:rPr>
          <w:rFonts w:ascii="Times New Roman" w:hAnsi="Times New Roman" w:cs="Times New Roman"/>
          <w:sz w:val="24"/>
          <w:szCs w:val="24"/>
        </w:rPr>
      </w:pPr>
      <w:r w:rsidRPr="00C47830">
        <w:rPr>
          <w:rFonts w:ascii="Times New Roman" w:hAnsi="Times New Roman" w:cs="Times New Roman"/>
          <w:sz w:val="24"/>
          <w:szCs w:val="24"/>
        </w:rPr>
        <w:t>и науки Российской Федерации</w:t>
      </w:r>
    </w:p>
    <w:p w:rsidR="009C2125" w:rsidRPr="00C47830" w:rsidRDefault="009C2125" w:rsidP="009C2125">
      <w:pPr>
        <w:pStyle w:val="ConsPlusNormal"/>
        <w:ind w:left="5387"/>
        <w:rPr>
          <w:rFonts w:ascii="Times New Roman" w:hAnsi="Times New Roman" w:cs="Times New Roman"/>
          <w:sz w:val="24"/>
          <w:szCs w:val="24"/>
        </w:rPr>
      </w:pPr>
      <w:r w:rsidRPr="00C47830">
        <w:rPr>
          <w:rFonts w:ascii="Times New Roman" w:hAnsi="Times New Roman" w:cs="Times New Roman"/>
          <w:sz w:val="24"/>
          <w:szCs w:val="24"/>
        </w:rPr>
        <w:t xml:space="preserve">от 26 декабря </w:t>
      </w:r>
      <w:smartTag w:uri="urn:schemas-microsoft-com:office:smarttags" w:element="metricconverter">
        <w:smartTagPr>
          <w:attr w:name="ProductID" w:val="2013 г"/>
        </w:smartTagPr>
        <w:r w:rsidRPr="00C47830">
          <w:rPr>
            <w:rFonts w:ascii="Times New Roman" w:hAnsi="Times New Roman" w:cs="Times New Roman"/>
            <w:sz w:val="24"/>
            <w:szCs w:val="24"/>
          </w:rPr>
          <w:t>2013 г</w:t>
        </w:r>
      </w:smartTag>
      <w:r>
        <w:rPr>
          <w:rFonts w:ascii="Times New Roman" w:hAnsi="Times New Roman" w:cs="Times New Roman"/>
          <w:sz w:val="24"/>
          <w:szCs w:val="24"/>
        </w:rPr>
        <w:t>. №</w:t>
      </w:r>
      <w:r w:rsidRPr="00C47830">
        <w:rPr>
          <w:rFonts w:ascii="Times New Roman" w:hAnsi="Times New Roman" w:cs="Times New Roman"/>
          <w:sz w:val="24"/>
          <w:szCs w:val="24"/>
        </w:rPr>
        <w:t xml:space="preserve"> 1408</w:t>
      </w:r>
    </w:p>
    <w:p w:rsidR="009C2125" w:rsidRPr="00C47830" w:rsidRDefault="009C2125" w:rsidP="009C2125">
      <w:pPr>
        <w:pStyle w:val="ConsPlusNormal"/>
        <w:ind w:left="5387"/>
        <w:rPr>
          <w:rFonts w:ascii="Times New Roman" w:hAnsi="Times New Roman" w:cs="Times New Roman"/>
          <w:sz w:val="24"/>
          <w:szCs w:val="24"/>
        </w:rPr>
      </w:pPr>
    </w:p>
    <w:p w:rsidR="009C2125" w:rsidRPr="00C47830" w:rsidRDefault="009C2125" w:rsidP="009C2125">
      <w:pPr>
        <w:ind w:left="5387" w:firstLine="0"/>
        <w:jc w:val="left"/>
      </w:pPr>
      <w:r w:rsidRPr="00C47830">
        <w:t xml:space="preserve">Зарегистрировано в Минюсте России  </w:t>
      </w:r>
    </w:p>
    <w:p w:rsidR="009C2125" w:rsidRDefault="009C2125" w:rsidP="009C2125">
      <w:pPr>
        <w:ind w:left="5387" w:firstLine="0"/>
        <w:jc w:val="left"/>
      </w:pPr>
      <w:r w:rsidRPr="00C47830">
        <w:t xml:space="preserve">9 июля </w:t>
      </w:r>
      <w:smartTag w:uri="urn:schemas-microsoft-com:office:smarttags" w:element="metricconverter">
        <w:smartTagPr>
          <w:attr w:name="ProductID" w:val="2014 г"/>
        </w:smartTagPr>
        <w:r w:rsidRPr="00C47830">
          <w:t>2014 г</w:t>
        </w:r>
      </w:smartTag>
      <w:r>
        <w:t>. №</w:t>
      </w:r>
      <w:r w:rsidRPr="00C47830">
        <w:t xml:space="preserve"> 33026</w:t>
      </w:r>
    </w:p>
    <w:p w:rsidR="009C2125" w:rsidRDefault="009C2125" w:rsidP="009C2125">
      <w:pPr>
        <w:ind w:left="5387" w:firstLine="0"/>
        <w:jc w:val="left"/>
      </w:pPr>
    </w:p>
    <w:p w:rsidR="009C2125" w:rsidRDefault="009C2125" w:rsidP="009C2125">
      <w:pPr>
        <w:ind w:left="5387" w:firstLine="0"/>
        <w:jc w:val="left"/>
      </w:pPr>
      <w:r>
        <w:t>Опубликовано в Российской газете 01.08.2014г., дополнительный выпуск №6444</w:t>
      </w:r>
    </w:p>
    <w:p w:rsidR="009C2125" w:rsidRDefault="009C2125" w:rsidP="009C2125">
      <w:pPr>
        <w:ind w:left="5387" w:firstLine="0"/>
        <w:jc w:val="left"/>
      </w:pPr>
    </w:p>
    <w:p w:rsidR="009C2125" w:rsidRPr="00C47830" w:rsidRDefault="009C2125" w:rsidP="009C2125">
      <w:pPr>
        <w:ind w:left="5387" w:firstLine="0"/>
        <w:jc w:val="left"/>
      </w:pPr>
      <w:r>
        <w:t>Вступает в силу 11.08.2014г.</w:t>
      </w:r>
    </w:p>
    <w:p w:rsidR="009C2125" w:rsidRPr="00C47830" w:rsidRDefault="009C2125" w:rsidP="009C2125">
      <w:pPr>
        <w:pStyle w:val="ConsPlusNormal"/>
        <w:ind w:left="5387"/>
        <w:rPr>
          <w:rFonts w:ascii="Times New Roman" w:hAnsi="Times New Roman" w:cs="Times New Roman"/>
          <w:sz w:val="24"/>
          <w:szCs w:val="24"/>
        </w:rPr>
      </w:pPr>
    </w:p>
    <w:p w:rsidR="009C2125" w:rsidRPr="00C47830" w:rsidRDefault="009C2125" w:rsidP="009C2125">
      <w:pPr>
        <w:pStyle w:val="ConsPlusNormal"/>
        <w:jc w:val="center"/>
        <w:rPr>
          <w:rFonts w:ascii="Times New Roman" w:hAnsi="Times New Roman" w:cs="Times New Roman"/>
          <w:b/>
          <w:bCs/>
          <w:sz w:val="24"/>
          <w:szCs w:val="24"/>
        </w:rPr>
      </w:pPr>
    </w:p>
    <w:p w:rsidR="009C2125" w:rsidRPr="00C47830" w:rsidRDefault="009C2125" w:rsidP="009C2125">
      <w:pPr>
        <w:pStyle w:val="ConsPlusNormal"/>
        <w:jc w:val="center"/>
        <w:rPr>
          <w:rFonts w:ascii="Times New Roman" w:hAnsi="Times New Roman" w:cs="Times New Roman"/>
          <w:b/>
          <w:bCs/>
          <w:sz w:val="24"/>
          <w:szCs w:val="24"/>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Pr="00C47830" w:rsidRDefault="009C2125" w:rsidP="009C2125">
      <w:pPr>
        <w:pStyle w:val="ConsPlusNormal"/>
        <w:jc w:val="center"/>
        <w:rPr>
          <w:rFonts w:ascii="Times New Roman" w:hAnsi="Times New Roman" w:cs="Times New Roman"/>
          <w:b/>
          <w:bCs/>
          <w:sz w:val="40"/>
          <w:szCs w:val="40"/>
        </w:rPr>
      </w:pPr>
      <w:r w:rsidRPr="00C47830">
        <w:rPr>
          <w:rFonts w:ascii="Times New Roman" w:hAnsi="Times New Roman" w:cs="Times New Roman"/>
          <w:b/>
          <w:bCs/>
          <w:sz w:val="40"/>
          <w:szCs w:val="40"/>
        </w:rPr>
        <w:t>ПРИМЕРНАЯ ПРОГРАММА</w:t>
      </w:r>
    </w:p>
    <w:p w:rsidR="009C2125" w:rsidRPr="00C47830" w:rsidRDefault="009C2125" w:rsidP="009C2125">
      <w:pPr>
        <w:pStyle w:val="ConsPlusNormal"/>
        <w:jc w:val="center"/>
        <w:rPr>
          <w:rFonts w:ascii="Times New Roman" w:hAnsi="Times New Roman" w:cs="Times New Roman"/>
          <w:b/>
          <w:bCs/>
          <w:sz w:val="40"/>
          <w:szCs w:val="40"/>
        </w:rPr>
      </w:pPr>
      <w:r w:rsidRPr="00C47830">
        <w:rPr>
          <w:rFonts w:ascii="Times New Roman" w:hAnsi="Times New Roman" w:cs="Times New Roman"/>
          <w:b/>
          <w:bCs/>
          <w:sz w:val="40"/>
          <w:szCs w:val="40"/>
        </w:rPr>
        <w:t>ПРОФЕССИОНАЛЬНОЙ ПОДГОТОВКИ ВОДИТЕЛЕЙ ТРАНСПОРТНЫХ СРЕДСТВ</w:t>
      </w:r>
    </w:p>
    <w:p w:rsidR="009C2125" w:rsidRPr="00C47830" w:rsidRDefault="009C2125" w:rsidP="009C2125">
      <w:pPr>
        <w:pStyle w:val="ConsPlusNormal"/>
        <w:jc w:val="center"/>
        <w:rPr>
          <w:rFonts w:ascii="Times New Roman" w:hAnsi="Times New Roman" w:cs="Times New Roman"/>
          <w:b/>
          <w:bCs/>
          <w:sz w:val="40"/>
          <w:szCs w:val="40"/>
        </w:rPr>
      </w:pPr>
      <w:r w:rsidRPr="00C47830">
        <w:rPr>
          <w:rFonts w:ascii="Times New Roman" w:hAnsi="Times New Roman" w:cs="Times New Roman"/>
          <w:b/>
          <w:bCs/>
          <w:sz w:val="40"/>
          <w:szCs w:val="40"/>
        </w:rPr>
        <w:t xml:space="preserve">КАТЕГОРИИ </w:t>
      </w:r>
      <w:r>
        <w:rPr>
          <w:rFonts w:ascii="Times New Roman" w:hAnsi="Times New Roman" w:cs="Times New Roman"/>
          <w:b/>
          <w:bCs/>
          <w:sz w:val="40"/>
          <w:szCs w:val="40"/>
        </w:rPr>
        <w:t>«</w:t>
      </w:r>
      <w:proofErr w:type="gramStart"/>
      <w:r w:rsidRPr="00C47830">
        <w:rPr>
          <w:rFonts w:ascii="Times New Roman" w:hAnsi="Times New Roman" w:cs="Times New Roman"/>
          <w:b/>
          <w:bCs/>
          <w:sz w:val="40"/>
          <w:szCs w:val="40"/>
        </w:rPr>
        <w:t>B</w:t>
      </w:r>
      <w:proofErr w:type="gramEnd"/>
      <w:r w:rsidR="00534673">
        <w:rPr>
          <w:rFonts w:ascii="Times New Roman" w:hAnsi="Times New Roman" w:cs="Times New Roman"/>
          <w:b/>
          <w:bCs/>
          <w:sz w:val="40"/>
          <w:szCs w:val="40"/>
        </w:rPr>
        <w:t>Е</w:t>
      </w:r>
      <w:r>
        <w:rPr>
          <w:rFonts w:ascii="Times New Roman" w:hAnsi="Times New Roman" w:cs="Times New Roman"/>
          <w:b/>
          <w:bCs/>
          <w:sz w:val="40"/>
          <w:szCs w:val="40"/>
        </w:rPr>
        <w:t>»</w:t>
      </w:r>
    </w:p>
    <w:p w:rsidR="009C2125" w:rsidRPr="00C47830" w:rsidRDefault="009C2125" w:rsidP="009C2125">
      <w:pPr>
        <w:pStyle w:val="ConsPlusNormal"/>
        <w:jc w:val="center"/>
        <w:rPr>
          <w:rFonts w:ascii="Times New Roman" w:hAnsi="Times New Roman" w:cs="Times New Roman"/>
          <w:b/>
          <w:bCs/>
          <w:sz w:val="40"/>
          <w:szCs w:val="40"/>
        </w:rPr>
      </w:pPr>
    </w:p>
    <w:p w:rsidR="009C2125" w:rsidRPr="00C47830" w:rsidRDefault="009C2125" w:rsidP="009C2125">
      <w:pPr>
        <w:pStyle w:val="ConsPlusNormal"/>
        <w:jc w:val="center"/>
        <w:rPr>
          <w:rFonts w:ascii="Times New Roman" w:hAnsi="Times New Roman" w:cs="Times New Roman"/>
          <w:b/>
          <w:bCs/>
          <w:sz w:val="40"/>
          <w:szCs w:val="40"/>
        </w:rPr>
      </w:pPr>
    </w:p>
    <w:p w:rsidR="009C2125" w:rsidRPr="00C47830" w:rsidRDefault="009C2125" w:rsidP="009C2125">
      <w:pPr>
        <w:pStyle w:val="ConsPlusNormal"/>
        <w:jc w:val="center"/>
        <w:rPr>
          <w:rFonts w:ascii="Times New Roman" w:hAnsi="Times New Roman" w:cs="Times New Roman"/>
          <w:b/>
          <w:bCs/>
          <w:sz w:val="40"/>
          <w:szCs w:val="40"/>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Default="009C2125" w:rsidP="009C2125">
      <w:pPr>
        <w:pStyle w:val="ConsPlusNormal"/>
        <w:jc w:val="center"/>
        <w:rPr>
          <w:b/>
          <w:bCs/>
          <w:sz w:val="16"/>
          <w:szCs w:val="16"/>
        </w:rPr>
      </w:pPr>
    </w:p>
    <w:p w:rsidR="009C2125" w:rsidRPr="00C47830" w:rsidRDefault="009C2125" w:rsidP="009C2125">
      <w:pPr>
        <w:pStyle w:val="ConsPlusNormal"/>
        <w:jc w:val="center"/>
        <w:rPr>
          <w:rFonts w:ascii="Times New Roman" w:hAnsi="Times New Roman" w:cs="Times New Roman"/>
          <w:b/>
          <w:bCs/>
          <w:sz w:val="28"/>
          <w:szCs w:val="28"/>
        </w:rPr>
      </w:pPr>
      <w:r w:rsidRPr="00C47830">
        <w:rPr>
          <w:rFonts w:ascii="Times New Roman" w:hAnsi="Times New Roman" w:cs="Times New Roman"/>
          <w:b/>
          <w:bCs/>
          <w:sz w:val="28"/>
          <w:szCs w:val="28"/>
        </w:rPr>
        <w:t>2014</w:t>
      </w:r>
    </w:p>
    <w:p w:rsidR="009C2125" w:rsidRDefault="009C2125">
      <w:pPr>
        <w:widowControl/>
        <w:autoSpaceDE/>
        <w:autoSpaceDN/>
        <w:adjustRightInd/>
        <w:spacing w:after="200" w:line="276" w:lineRule="auto"/>
        <w:ind w:firstLine="0"/>
        <w:jc w:val="left"/>
        <w:rPr>
          <w:rFonts w:ascii="Times New Roman" w:eastAsia="Times New Roman" w:hAnsi="Times New Roman" w:cs="Times New Roman"/>
          <w:b/>
          <w:bCs/>
        </w:rPr>
      </w:pPr>
      <w:r>
        <w:rPr>
          <w:rFonts w:ascii="Times New Roman" w:hAnsi="Times New Roman" w:cs="Times New Roman"/>
          <w:b/>
          <w:bCs/>
        </w:rPr>
        <w:br w:type="page"/>
      </w:r>
    </w:p>
    <w:p w:rsidR="009C2125" w:rsidRPr="00BC381C" w:rsidRDefault="009C2125" w:rsidP="009C2125">
      <w:pPr>
        <w:pStyle w:val="ConsPlusNormal"/>
        <w:jc w:val="center"/>
        <w:rPr>
          <w:rFonts w:ascii="Times New Roman" w:hAnsi="Times New Roman" w:cs="Times New Roman"/>
          <w:b/>
          <w:bCs/>
          <w:sz w:val="24"/>
          <w:szCs w:val="24"/>
        </w:rPr>
      </w:pPr>
      <w:r w:rsidRPr="00BC381C">
        <w:rPr>
          <w:rFonts w:ascii="Times New Roman" w:hAnsi="Times New Roman" w:cs="Times New Roman"/>
          <w:b/>
          <w:bCs/>
          <w:sz w:val="24"/>
          <w:szCs w:val="24"/>
        </w:rPr>
        <w:lastRenderedPageBreak/>
        <w:t>МИНИСТЕРСТВО ОБРАЗОВАНИЯ И НАУКИ РОССИЙСКОЙ ФЕДЕРАЦИИ</w:t>
      </w:r>
    </w:p>
    <w:p w:rsidR="009C2125" w:rsidRPr="00BC381C" w:rsidRDefault="009C2125" w:rsidP="009C2125">
      <w:pPr>
        <w:pStyle w:val="ConsPlusNormal"/>
        <w:jc w:val="center"/>
        <w:rPr>
          <w:rFonts w:ascii="Times New Roman" w:hAnsi="Times New Roman" w:cs="Times New Roman"/>
          <w:b/>
          <w:bCs/>
          <w:sz w:val="24"/>
          <w:szCs w:val="24"/>
        </w:rPr>
      </w:pPr>
    </w:p>
    <w:p w:rsidR="009C2125" w:rsidRPr="00BC381C" w:rsidRDefault="009C2125" w:rsidP="009C2125">
      <w:pPr>
        <w:pStyle w:val="ConsPlusNormal"/>
        <w:jc w:val="center"/>
        <w:rPr>
          <w:rFonts w:ascii="Times New Roman" w:hAnsi="Times New Roman" w:cs="Times New Roman"/>
          <w:b/>
          <w:bCs/>
          <w:sz w:val="24"/>
          <w:szCs w:val="24"/>
        </w:rPr>
      </w:pPr>
      <w:r w:rsidRPr="00BC381C">
        <w:rPr>
          <w:rFonts w:ascii="Times New Roman" w:hAnsi="Times New Roman" w:cs="Times New Roman"/>
          <w:b/>
          <w:bCs/>
          <w:sz w:val="24"/>
          <w:szCs w:val="24"/>
        </w:rPr>
        <w:t>ПРИКАЗ</w:t>
      </w:r>
    </w:p>
    <w:p w:rsidR="009C2125" w:rsidRPr="00BC381C" w:rsidRDefault="009C2125" w:rsidP="009C2125">
      <w:pPr>
        <w:pStyle w:val="ConsPlusNormal"/>
        <w:jc w:val="center"/>
        <w:rPr>
          <w:rFonts w:ascii="Times New Roman" w:hAnsi="Times New Roman" w:cs="Times New Roman"/>
          <w:b/>
          <w:bCs/>
          <w:sz w:val="24"/>
          <w:szCs w:val="24"/>
        </w:rPr>
      </w:pPr>
      <w:r w:rsidRPr="00BC381C">
        <w:rPr>
          <w:rFonts w:ascii="Times New Roman" w:hAnsi="Times New Roman" w:cs="Times New Roman"/>
          <w:b/>
          <w:bCs/>
          <w:sz w:val="24"/>
          <w:szCs w:val="24"/>
        </w:rPr>
        <w:t xml:space="preserve">от 26 декабря </w:t>
      </w:r>
      <w:smartTag w:uri="urn:schemas-microsoft-com:office:smarttags" w:element="metricconverter">
        <w:smartTagPr>
          <w:attr w:name="ProductID" w:val="2013 г"/>
        </w:smartTagPr>
        <w:r w:rsidRPr="00BC381C">
          <w:rPr>
            <w:rFonts w:ascii="Times New Roman" w:hAnsi="Times New Roman" w:cs="Times New Roman"/>
            <w:b/>
            <w:bCs/>
            <w:sz w:val="24"/>
            <w:szCs w:val="24"/>
          </w:rPr>
          <w:t>2013 г</w:t>
        </w:r>
      </w:smartTag>
      <w:r>
        <w:rPr>
          <w:rFonts w:ascii="Times New Roman" w:hAnsi="Times New Roman" w:cs="Times New Roman"/>
          <w:b/>
          <w:bCs/>
          <w:sz w:val="24"/>
          <w:szCs w:val="24"/>
        </w:rPr>
        <w:t>. №</w:t>
      </w:r>
      <w:r w:rsidRPr="00BC381C">
        <w:rPr>
          <w:rFonts w:ascii="Times New Roman" w:hAnsi="Times New Roman" w:cs="Times New Roman"/>
          <w:b/>
          <w:bCs/>
          <w:sz w:val="24"/>
          <w:szCs w:val="24"/>
        </w:rPr>
        <w:t xml:space="preserve"> 1408</w:t>
      </w:r>
    </w:p>
    <w:p w:rsidR="009C2125" w:rsidRPr="00BC381C" w:rsidRDefault="009C2125" w:rsidP="009C2125">
      <w:pPr>
        <w:pStyle w:val="ConsPlusNormal"/>
        <w:jc w:val="center"/>
        <w:rPr>
          <w:rFonts w:ascii="Times New Roman" w:hAnsi="Times New Roman" w:cs="Times New Roman"/>
          <w:b/>
          <w:bCs/>
          <w:sz w:val="24"/>
          <w:szCs w:val="24"/>
        </w:rPr>
      </w:pPr>
    </w:p>
    <w:p w:rsidR="009C2125" w:rsidRPr="00BC381C" w:rsidRDefault="009C2125" w:rsidP="009C2125">
      <w:pPr>
        <w:pStyle w:val="ConsPlusNormal"/>
        <w:jc w:val="center"/>
        <w:rPr>
          <w:rFonts w:ascii="Times New Roman" w:hAnsi="Times New Roman" w:cs="Times New Roman"/>
          <w:b/>
          <w:bCs/>
          <w:sz w:val="24"/>
          <w:szCs w:val="24"/>
        </w:rPr>
      </w:pPr>
      <w:r w:rsidRPr="00BC381C">
        <w:rPr>
          <w:rFonts w:ascii="Times New Roman" w:hAnsi="Times New Roman" w:cs="Times New Roman"/>
          <w:b/>
          <w:bCs/>
          <w:sz w:val="24"/>
          <w:szCs w:val="24"/>
        </w:rPr>
        <w:t>ОБ УТВЕРЖДЕНИИ ПРИМЕРНЫХ ПРОГРАММ</w:t>
      </w:r>
    </w:p>
    <w:p w:rsidR="009C2125" w:rsidRPr="00BC381C" w:rsidRDefault="009C2125" w:rsidP="009C2125">
      <w:pPr>
        <w:pStyle w:val="ConsPlusNormal"/>
        <w:jc w:val="center"/>
        <w:rPr>
          <w:rFonts w:ascii="Times New Roman" w:hAnsi="Times New Roman" w:cs="Times New Roman"/>
          <w:b/>
          <w:bCs/>
          <w:sz w:val="24"/>
          <w:szCs w:val="24"/>
        </w:rPr>
      </w:pPr>
      <w:r w:rsidRPr="00BC381C">
        <w:rPr>
          <w:rFonts w:ascii="Times New Roman" w:hAnsi="Times New Roman" w:cs="Times New Roman"/>
          <w:b/>
          <w:bCs/>
          <w:sz w:val="24"/>
          <w:szCs w:val="24"/>
        </w:rPr>
        <w:t>ПРОФЕССИОНАЛЬНОГО ОБУЧЕНИЯ ВОДИТЕЛЕЙ ТРАНСПОРТНЫХ СРЕДСТВ</w:t>
      </w:r>
      <w:r>
        <w:rPr>
          <w:rFonts w:ascii="Times New Roman" w:hAnsi="Times New Roman" w:cs="Times New Roman"/>
          <w:b/>
          <w:bCs/>
          <w:sz w:val="24"/>
          <w:szCs w:val="24"/>
        </w:rPr>
        <w:t xml:space="preserve"> </w:t>
      </w:r>
      <w:r w:rsidRPr="00BC381C">
        <w:rPr>
          <w:rFonts w:ascii="Times New Roman" w:hAnsi="Times New Roman" w:cs="Times New Roman"/>
          <w:b/>
          <w:bCs/>
          <w:sz w:val="24"/>
          <w:szCs w:val="24"/>
        </w:rPr>
        <w:t>СООТВЕТСТВУЮЩИХ КАТЕГОРИЙ И ПОДКАТЕГОРИЙ</w:t>
      </w:r>
    </w:p>
    <w:p w:rsidR="009C2125" w:rsidRDefault="009C2125" w:rsidP="009C2125">
      <w:pPr>
        <w:pStyle w:val="ConsPlusNormal"/>
        <w:jc w:val="both"/>
      </w:pPr>
    </w:p>
    <w:p w:rsidR="009C2125" w:rsidRPr="00BC381C" w:rsidRDefault="009C2125" w:rsidP="009C2125">
      <w:pPr>
        <w:pStyle w:val="ConsPlusNormal"/>
        <w:ind w:firstLine="540"/>
        <w:jc w:val="both"/>
        <w:rPr>
          <w:rFonts w:ascii="Times New Roman" w:hAnsi="Times New Roman" w:cs="Times New Roman"/>
          <w:sz w:val="24"/>
          <w:szCs w:val="24"/>
        </w:rPr>
      </w:pPr>
      <w:r w:rsidRPr="00BC381C">
        <w:rPr>
          <w:rFonts w:ascii="Times New Roman" w:hAnsi="Times New Roman" w:cs="Times New Roman"/>
          <w:sz w:val="24"/>
          <w:szCs w:val="24"/>
        </w:rPr>
        <w:t>Во исполнение пункта 2 постановления Правительства Россий</w:t>
      </w:r>
      <w:r>
        <w:rPr>
          <w:rFonts w:ascii="Times New Roman" w:hAnsi="Times New Roman" w:cs="Times New Roman"/>
          <w:sz w:val="24"/>
          <w:szCs w:val="24"/>
        </w:rPr>
        <w:t>ской Федерации от 1 ноября 2013</w:t>
      </w:r>
      <w:r w:rsidRPr="00BC381C">
        <w:rPr>
          <w:rFonts w:ascii="Times New Roman" w:hAnsi="Times New Roman" w:cs="Times New Roman"/>
          <w:sz w:val="24"/>
          <w:szCs w:val="24"/>
        </w:rPr>
        <w:t>г</w:t>
      </w:r>
      <w:r>
        <w:rPr>
          <w:rFonts w:ascii="Times New Roman" w:hAnsi="Times New Roman" w:cs="Times New Roman"/>
          <w:sz w:val="24"/>
          <w:szCs w:val="24"/>
        </w:rPr>
        <w:t>. №</w:t>
      </w:r>
      <w:r w:rsidRPr="00BC381C">
        <w:rPr>
          <w:rFonts w:ascii="Times New Roman" w:hAnsi="Times New Roman" w:cs="Times New Roman"/>
          <w:sz w:val="24"/>
          <w:szCs w:val="24"/>
        </w:rPr>
        <w:t xml:space="preserve"> 980 "Об утверждении </w:t>
      </w:r>
      <w:proofErr w:type="gramStart"/>
      <w:r w:rsidRPr="00BC381C">
        <w:rPr>
          <w:rFonts w:ascii="Times New Roman" w:hAnsi="Times New Roman" w:cs="Times New Roman"/>
          <w:sz w:val="24"/>
          <w:szCs w:val="24"/>
        </w:rPr>
        <w:t>Правил разработки примерных программ профессионального обучения водителей транспортных средств соответствующих категорий</w:t>
      </w:r>
      <w:proofErr w:type="gramEnd"/>
      <w:r w:rsidRPr="00BC381C">
        <w:rPr>
          <w:rFonts w:ascii="Times New Roman" w:hAnsi="Times New Roman" w:cs="Times New Roman"/>
          <w:sz w:val="24"/>
          <w:szCs w:val="24"/>
        </w:rPr>
        <w:t xml:space="preserve"> и подкатегорий" (Собрание законодательства Российской Федерации, 2013, </w:t>
      </w:r>
      <w:r>
        <w:rPr>
          <w:rFonts w:ascii="Times New Roman" w:hAnsi="Times New Roman" w:cs="Times New Roman"/>
          <w:sz w:val="24"/>
          <w:szCs w:val="24"/>
        </w:rPr>
        <w:t>№ </w:t>
      </w:r>
      <w:r w:rsidRPr="00BC381C">
        <w:rPr>
          <w:rFonts w:ascii="Times New Roman" w:hAnsi="Times New Roman" w:cs="Times New Roman"/>
          <w:sz w:val="24"/>
          <w:szCs w:val="24"/>
        </w:rPr>
        <w:t>45, ст. 5816) приказываю:</w:t>
      </w:r>
    </w:p>
    <w:p w:rsidR="009C2125" w:rsidRPr="00BC381C" w:rsidRDefault="009C2125" w:rsidP="009C2125">
      <w:pPr>
        <w:ind w:firstLine="540"/>
      </w:pPr>
      <w:r>
        <w:t>1. </w:t>
      </w:r>
      <w:r w:rsidRPr="00BC381C">
        <w:t>Утвердить по согласованию с Министерством транспорта Российской Федерации, Министерством внутренних дел Российской Федерации и Министерством здравоохранения Российской Федерации:</w:t>
      </w:r>
    </w:p>
    <w:p w:rsidR="009C2125" w:rsidRPr="003F6295" w:rsidRDefault="009C2125" w:rsidP="009C2125">
      <w:pPr>
        <w:ind w:firstLine="540"/>
      </w:pPr>
      <w:r w:rsidRPr="00BC381C">
        <w:t>примерную программу профессиональной подготовки водителей транспортных средств категории "A</w:t>
      </w:r>
      <w:r w:rsidRPr="003F6295">
        <w:t xml:space="preserve">" </w:t>
      </w:r>
      <w:hyperlink r:id="rId6" w:anchor="p59" w:tooltip="Ссылка на текущий документ" w:history="1">
        <w:r w:rsidRPr="003F6295">
          <w:rPr>
            <w:rStyle w:val="af1"/>
          </w:rPr>
          <w:t>(приложение N 1)</w:t>
        </w:r>
      </w:hyperlink>
      <w:r w:rsidRPr="003F6295">
        <w:t>;</w:t>
      </w:r>
    </w:p>
    <w:p w:rsidR="009C2125" w:rsidRPr="003F6295" w:rsidRDefault="009C2125" w:rsidP="009C2125">
      <w:pPr>
        <w:ind w:firstLine="540"/>
      </w:pPr>
      <w:r w:rsidRPr="003F6295">
        <w:t xml:space="preserve">примерную программу профессиональной подготовки водителей транспортных средств категории "B" </w:t>
      </w:r>
      <w:hyperlink r:id="rId7" w:anchor="p1025" w:tooltip="Ссылка на текущий документ" w:history="1">
        <w:r w:rsidRPr="003F6295">
          <w:rPr>
            <w:rStyle w:val="af1"/>
          </w:rPr>
          <w:t>(приложение N 2)</w:t>
        </w:r>
      </w:hyperlink>
      <w:r w:rsidRPr="003F6295">
        <w:t>;</w:t>
      </w:r>
    </w:p>
    <w:p w:rsidR="009C2125" w:rsidRPr="00BC381C" w:rsidRDefault="009C2125" w:rsidP="009C2125">
      <w:pPr>
        <w:ind w:firstLine="540"/>
      </w:pPr>
      <w:r w:rsidRPr="003F6295">
        <w:t>примерную программу профессиональной подготовки</w:t>
      </w:r>
      <w:r w:rsidRPr="00BC381C">
        <w:t xml:space="preserve"> водителей транспортных средств категории "C" (приложение N 3);</w:t>
      </w:r>
    </w:p>
    <w:p w:rsidR="009C2125" w:rsidRPr="00BC381C" w:rsidRDefault="009C2125" w:rsidP="009C2125">
      <w:pPr>
        <w:ind w:firstLine="540"/>
      </w:pPr>
      <w:r w:rsidRPr="00BC381C">
        <w:t>примерную программу профессиональной подготовки водителей транспортных средств категории "D" (приложение N 4);</w:t>
      </w:r>
    </w:p>
    <w:p w:rsidR="009C2125" w:rsidRPr="00BC381C" w:rsidRDefault="009C2125" w:rsidP="009C2125">
      <w:pPr>
        <w:ind w:firstLine="540"/>
      </w:pPr>
      <w:r w:rsidRPr="00BC381C">
        <w:t>примерную программу профессиональной подготовки водителей транспортных средств категории "BE" (приложение N 5);</w:t>
      </w:r>
    </w:p>
    <w:p w:rsidR="009C2125" w:rsidRPr="00BC381C" w:rsidRDefault="009C2125" w:rsidP="009C2125">
      <w:pPr>
        <w:ind w:firstLine="540"/>
      </w:pPr>
      <w:r w:rsidRPr="00BC381C">
        <w:t>примерную программу профессиональной подготовки водителей транспортных средств категории "CE" (приложение N 6);</w:t>
      </w:r>
    </w:p>
    <w:p w:rsidR="009C2125" w:rsidRPr="00BC381C" w:rsidRDefault="009C2125" w:rsidP="009C2125">
      <w:pPr>
        <w:ind w:firstLine="540"/>
      </w:pPr>
      <w:r w:rsidRPr="00BC381C">
        <w:t>примерную программу профессиональной подготовки водителей транспортных средств категории "DE" (приложение N 7);</w:t>
      </w:r>
    </w:p>
    <w:p w:rsidR="009C2125" w:rsidRPr="00BC381C" w:rsidRDefault="009C2125" w:rsidP="009C2125">
      <w:pPr>
        <w:ind w:firstLine="540"/>
      </w:pPr>
      <w:r w:rsidRPr="00BC381C">
        <w:t>примерную программу профессиональной подготовки водителей транспортных средств категории "</w:t>
      </w:r>
      <w:proofErr w:type="spellStart"/>
      <w:r w:rsidRPr="00BC381C">
        <w:t>Tm</w:t>
      </w:r>
      <w:proofErr w:type="spellEnd"/>
      <w:r w:rsidRPr="00BC381C">
        <w:t>" (приложение N 8);</w:t>
      </w:r>
    </w:p>
    <w:p w:rsidR="009C2125" w:rsidRPr="00BC381C" w:rsidRDefault="009C2125" w:rsidP="009C2125">
      <w:pPr>
        <w:ind w:firstLine="540"/>
      </w:pPr>
      <w:r w:rsidRPr="00BC381C">
        <w:t>примерную программу профессиональной подготовки водителей транспортных средств категории "</w:t>
      </w:r>
      <w:proofErr w:type="spellStart"/>
      <w:r w:rsidRPr="00BC381C">
        <w:t>Tb</w:t>
      </w:r>
      <w:proofErr w:type="spellEnd"/>
      <w:r w:rsidRPr="00BC381C">
        <w:t>" (приложение N 9);</w:t>
      </w:r>
    </w:p>
    <w:p w:rsidR="009C2125" w:rsidRPr="00BC381C" w:rsidRDefault="009C2125" w:rsidP="009C2125">
      <w:pPr>
        <w:ind w:firstLine="540"/>
      </w:pPr>
      <w:r w:rsidRPr="00BC381C">
        <w:t>примерную программу профессиональной подготовки водителей транспортных средств категории "M" (приложение N 10);</w:t>
      </w:r>
    </w:p>
    <w:p w:rsidR="009C2125" w:rsidRPr="00BC381C" w:rsidRDefault="009C2125" w:rsidP="009C2125">
      <w:pPr>
        <w:ind w:firstLine="540"/>
      </w:pPr>
      <w:r w:rsidRPr="00BC381C">
        <w:t>примерную программу профессиональной подготовки водителей транспортных средств подкатегории "A1" (приложение N 11);</w:t>
      </w:r>
    </w:p>
    <w:p w:rsidR="009C2125" w:rsidRPr="00BC381C" w:rsidRDefault="009C2125" w:rsidP="009C2125">
      <w:pPr>
        <w:ind w:firstLine="540"/>
      </w:pPr>
      <w:r w:rsidRPr="00BC381C">
        <w:t>примерную программу профессиональной подготовки водителей транспортных средств подкатегории "B1" (приложение N 12);</w:t>
      </w:r>
    </w:p>
    <w:p w:rsidR="009C2125" w:rsidRPr="00BC381C" w:rsidRDefault="009C2125" w:rsidP="009C2125">
      <w:pPr>
        <w:ind w:firstLine="540"/>
      </w:pPr>
      <w:r w:rsidRPr="00BC381C">
        <w:t>примерную программу профессиональной подготовки водителей транспортных средств подкатегории "C1" (приложение N 13);</w:t>
      </w:r>
    </w:p>
    <w:p w:rsidR="009C2125" w:rsidRPr="00BC381C" w:rsidRDefault="009C2125" w:rsidP="009C2125">
      <w:pPr>
        <w:ind w:firstLine="540"/>
      </w:pPr>
      <w:r w:rsidRPr="00BC381C">
        <w:t>примерную программу профессиональной подготовки водителей транспортных средств подкатегории "D1" (приложение N 14);</w:t>
      </w:r>
    </w:p>
    <w:p w:rsidR="009C2125" w:rsidRPr="00BC381C" w:rsidRDefault="009C2125" w:rsidP="009C2125">
      <w:pPr>
        <w:ind w:firstLine="540"/>
      </w:pPr>
      <w:r w:rsidRPr="00BC381C">
        <w:t>примерную программу профессиональной подготовки водителей транспортных средств подкатегории "C1E" (приложение N 15);</w:t>
      </w:r>
    </w:p>
    <w:p w:rsidR="009C2125" w:rsidRPr="00BC381C" w:rsidRDefault="009C2125" w:rsidP="009C2125">
      <w:pPr>
        <w:ind w:firstLine="540"/>
      </w:pPr>
      <w:r w:rsidRPr="00BC381C">
        <w:t>примерную программу профессиональной подготовки водителей транспортных средств подкатегории "D1E" (приложение N 16);</w:t>
      </w:r>
    </w:p>
    <w:p w:rsidR="009C2125" w:rsidRPr="00BC381C" w:rsidRDefault="009C2125" w:rsidP="009C2125">
      <w:pPr>
        <w:ind w:firstLine="540"/>
      </w:pPr>
      <w:r w:rsidRPr="00BC381C">
        <w:t>примерную программу переподготовки водителей транспортных сре</w:t>
      </w:r>
      <w:proofErr w:type="gramStart"/>
      <w:r w:rsidRPr="00BC381C">
        <w:t>дств с к</w:t>
      </w:r>
      <w:proofErr w:type="gramEnd"/>
      <w:r w:rsidRPr="00BC381C">
        <w:t>атегории "B" на категорию "C" (приложение N 17);</w:t>
      </w:r>
    </w:p>
    <w:p w:rsidR="009C2125" w:rsidRPr="00BC381C" w:rsidRDefault="009C2125" w:rsidP="009C2125">
      <w:pPr>
        <w:ind w:firstLine="540"/>
      </w:pPr>
      <w:r w:rsidRPr="00BC381C">
        <w:lastRenderedPageBreak/>
        <w:t>примерную программу переподготовки водителей транспортных сре</w:t>
      </w:r>
      <w:proofErr w:type="gramStart"/>
      <w:r w:rsidRPr="00BC381C">
        <w:t>дств с к</w:t>
      </w:r>
      <w:proofErr w:type="gramEnd"/>
      <w:r w:rsidRPr="00BC381C">
        <w:t>атегории "B" на подкатегорию "C1" (приложение N 18);</w:t>
      </w:r>
    </w:p>
    <w:p w:rsidR="009C2125" w:rsidRPr="00BC381C" w:rsidRDefault="009C2125" w:rsidP="009C2125">
      <w:pPr>
        <w:ind w:firstLine="540"/>
      </w:pPr>
      <w:r w:rsidRPr="00BC381C">
        <w:t>примерную программу переподготовки водителей транспортных сре</w:t>
      </w:r>
      <w:proofErr w:type="gramStart"/>
      <w:r w:rsidRPr="00BC381C">
        <w:t>дств с к</w:t>
      </w:r>
      <w:proofErr w:type="gramEnd"/>
      <w:r w:rsidRPr="00BC381C">
        <w:t>атегории "B" на категорию "D" (приложение N 19);</w:t>
      </w:r>
    </w:p>
    <w:p w:rsidR="009C2125" w:rsidRPr="00BC381C" w:rsidRDefault="009C2125" w:rsidP="009C2125">
      <w:pPr>
        <w:ind w:firstLine="540"/>
      </w:pPr>
      <w:r w:rsidRPr="00BC381C">
        <w:t>примерную программу переподготовки водителей транспортных сре</w:t>
      </w:r>
      <w:proofErr w:type="gramStart"/>
      <w:r w:rsidRPr="00BC381C">
        <w:t>дств с к</w:t>
      </w:r>
      <w:proofErr w:type="gramEnd"/>
      <w:r w:rsidRPr="00BC381C">
        <w:t>атегории "B" на подкатегорию "D1" (приложение N 20);</w:t>
      </w:r>
    </w:p>
    <w:p w:rsidR="009C2125" w:rsidRPr="00BC381C" w:rsidRDefault="009C2125" w:rsidP="009C2125">
      <w:pPr>
        <w:ind w:firstLine="540"/>
      </w:pPr>
      <w:r w:rsidRPr="00BC381C">
        <w:t>примерную программу переподготовки водителей транспортных сре</w:t>
      </w:r>
      <w:proofErr w:type="gramStart"/>
      <w:r w:rsidRPr="00BC381C">
        <w:t>дств с к</w:t>
      </w:r>
      <w:proofErr w:type="gramEnd"/>
      <w:r w:rsidRPr="00BC381C">
        <w:t>атегории "C" на категорию "В" (приложение N 21);</w:t>
      </w:r>
    </w:p>
    <w:p w:rsidR="009C2125" w:rsidRPr="00BC381C" w:rsidRDefault="009C2125" w:rsidP="009C2125">
      <w:pPr>
        <w:ind w:firstLine="540"/>
      </w:pPr>
      <w:r w:rsidRPr="00BC381C">
        <w:t>примерную программу переподготовки водителей транспортных сре</w:t>
      </w:r>
      <w:proofErr w:type="gramStart"/>
      <w:r w:rsidRPr="00BC381C">
        <w:t>дств с к</w:t>
      </w:r>
      <w:proofErr w:type="gramEnd"/>
      <w:r w:rsidRPr="00BC381C">
        <w:t>атегории "C" на категорию "D" (приложение N 22);</w:t>
      </w:r>
    </w:p>
    <w:p w:rsidR="009C2125" w:rsidRPr="00BC381C" w:rsidRDefault="009C2125" w:rsidP="009C2125">
      <w:pPr>
        <w:ind w:firstLine="540"/>
      </w:pPr>
      <w:r w:rsidRPr="00BC381C">
        <w:t>примерную программу переподготовки водителей транспортных сре</w:t>
      </w:r>
      <w:proofErr w:type="gramStart"/>
      <w:r w:rsidRPr="00BC381C">
        <w:t>дств с к</w:t>
      </w:r>
      <w:proofErr w:type="gramEnd"/>
      <w:r w:rsidRPr="00BC381C">
        <w:t>атегории "C" на подкатегорию "D1" (приложение N 23);</w:t>
      </w:r>
    </w:p>
    <w:p w:rsidR="009C2125" w:rsidRPr="00BC381C" w:rsidRDefault="009C2125" w:rsidP="009C2125">
      <w:pPr>
        <w:ind w:firstLine="540"/>
      </w:pPr>
      <w:r w:rsidRPr="00BC381C">
        <w:t>примерную программу переподготовки водителей транспортных сре</w:t>
      </w:r>
      <w:proofErr w:type="gramStart"/>
      <w:r w:rsidRPr="00BC381C">
        <w:t>дств с к</w:t>
      </w:r>
      <w:proofErr w:type="gramEnd"/>
      <w:r w:rsidRPr="00BC381C">
        <w:t>атегории "D" на категорию "B" (приложение N 24);</w:t>
      </w:r>
    </w:p>
    <w:p w:rsidR="009C2125" w:rsidRPr="00BC381C" w:rsidRDefault="009C2125" w:rsidP="009C2125">
      <w:pPr>
        <w:ind w:firstLine="540"/>
      </w:pPr>
      <w:r w:rsidRPr="00BC381C">
        <w:t>примерную программу переподготовки водителей транспортных сре</w:t>
      </w:r>
      <w:proofErr w:type="gramStart"/>
      <w:r w:rsidRPr="00BC381C">
        <w:t>дств с к</w:t>
      </w:r>
      <w:proofErr w:type="gramEnd"/>
      <w:r w:rsidRPr="00BC381C">
        <w:t>атегории "D" на категорию "C" (приложение N 25);</w:t>
      </w:r>
    </w:p>
    <w:p w:rsidR="009C2125" w:rsidRPr="00BC381C" w:rsidRDefault="009C2125" w:rsidP="009C2125">
      <w:pPr>
        <w:tabs>
          <w:tab w:val="left" w:pos="540"/>
        </w:tabs>
        <w:ind w:firstLine="540"/>
      </w:pPr>
      <w:r w:rsidRPr="00BC381C">
        <w:t>примерную программу переподготовки водителей транспортных сре</w:t>
      </w:r>
      <w:proofErr w:type="gramStart"/>
      <w:r w:rsidRPr="00BC381C">
        <w:t>дств с к</w:t>
      </w:r>
      <w:proofErr w:type="gramEnd"/>
      <w:r w:rsidRPr="00BC381C">
        <w:t>атегории "D" на подкатегорию "C1" (приложение N 26);</w:t>
      </w:r>
    </w:p>
    <w:p w:rsidR="009C2125" w:rsidRPr="00BC381C" w:rsidRDefault="009C2125" w:rsidP="009C2125">
      <w:pPr>
        <w:tabs>
          <w:tab w:val="left" w:pos="540"/>
        </w:tabs>
        <w:ind w:firstLine="540"/>
      </w:pPr>
      <w:r w:rsidRPr="00BC381C">
        <w:t>примерную программу повышения квалификации водителей транспортных средств соответствующих категорий "M", "A", подкатегорий "A1", "B1" с автоматической трансмиссией (приложение N 27);</w:t>
      </w:r>
    </w:p>
    <w:p w:rsidR="009C2125" w:rsidRPr="00BC381C" w:rsidRDefault="009C2125" w:rsidP="009C2125">
      <w:pPr>
        <w:tabs>
          <w:tab w:val="left" w:pos="540"/>
        </w:tabs>
        <w:ind w:firstLine="540"/>
      </w:pPr>
      <w:r w:rsidRPr="00BC381C">
        <w:t>примерную программу повышения квалификации водителей транспортных средств соответствующих категорий "B", "C", "D", подкатегорий "B1", "C1", "D1" с автоматической трансмиссией (приложение N 28).</w:t>
      </w:r>
    </w:p>
    <w:p w:rsidR="009C2125" w:rsidRPr="00BC381C" w:rsidRDefault="009C2125" w:rsidP="009C2125">
      <w:pPr>
        <w:tabs>
          <w:tab w:val="left" w:pos="540"/>
        </w:tabs>
        <w:ind w:firstLine="540"/>
      </w:pPr>
      <w:r>
        <w:t>2. </w:t>
      </w:r>
      <w:r w:rsidRPr="00BC381C">
        <w:t xml:space="preserve">Признать утратившим </w:t>
      </w:r>
      <w:r w:rsidRPr="003F6295">
        <w:t xml:space="preserve">силу </w:t>
      </w:r>
      <w:hyperlink r:id="rId8" w:history="1">
        <w:r w:rsidRPr="003F6295">
          <w:rPr>
            <w:rStyle w:val="af1"/>
          </w:rPr>
          <w:t>приказ</w:t>
        </w:r>
      </w:hyperlink>
      <w:r w:rsidRPr="003F6295">
        <w:t xml:space="preserve"> Министерства</w:t>
      </w:r>
      <w:r w:rsidRPr="00BC381C">
        <w:t xml:space="preserve"> образования и науки Российской Федерации от 18 июня </w:t>
      </w:r>
      <w:smartTag w:uri="urn:schemas-microsoft-com:office:smarttags" w:element="metricconverter">
        <w:smartTagPr>
          <w:attr w:name="ProductID" w:val="2010 г"/>
        </w:smartTagPr>
        <w:r w:rsidRPr="00BC381C">
          <w:t>2010 г</w:t>
        </w:r>
      </w:smartTag>
      <w:r w:rsidRPr="00BC381C">
        <w:t xml:space="preserve">. N 636 "Об утверждении Примерных программ подготовки водителей транспортных средств различных категорий" (зарегистрирован Министерством юстиции Российской Федерации 13 августа </w:t>
      </w:r>
      <w:smartTag w:uri="urn:schemas-microsoft-com:office:smarttags" w:element="metricconverter">
        <w:smartTagPr>
          <w:attr w:name="ProductID" w:val="2010 г"/>
        </w:smartTagPr>
        <w:r w:rsidRPr="00BC381C">
          <w:t>2010 г</w:t>
        </w:r>
      </w:smartTag>
      <w:r w:rsidRPr="00BC381C">
        <w:t>., регистрационный N 18150).</w:t>
      </w:r>
    </w:p>
    <w:p w:rsidR="009C2125" w:rsidRDefault="009C2125" w:rsidP="009C2125">
      <w:pPr>
        <w:jc w:val="right"/>
      </w:pPr>
    </w:p>
    <w:p w:rsidR="009C2125" w:rsidRPr="00BC381C" w:rsidRDefault="009C2125" w:rsidP="009C2125">
      <w:pPr>
        <w:ind w:left="6372" w:firstLine="708"/>
        <w:jc w:val="center"/>
      </w:pPr>
      <w:r w:rsidRPr="00BC381C">
        <w:t>Министр</w:t>
      </w:r>
    </w:p>
    <w:p w:rsidR="006F6EFE" w:rsidRDefault="009C2125" w:rsidP="009C2125">
      <w:pPr>
        <w:pStyle w:val="ad"/>
      </w:pPr>
      <w:r w:rsidRPr="00BC381C">
        <w:t>Д.В.ЛИВАНОВ</w:t>
      </w:r>
    </w:p>
    <w:p w:rsidR="006F6EFE" w:rsidRDefault="006F6EFE"/>
    <w:p w:rsidR="006F6EFE" w:rsidRDefault="006F6EFE"/>
    <w:p w:rsidR="00A476C9" w:rsidRDefault="00A476C9">
      <w:pPr>
        <w:widowControl/>
        <w:autoSpaceDE/>
        <w:autoSpaceDN/>
        <w:adjustRightInd/>
        <w:spacing w:after="200" w:line="276" w:lineRule="auto"/>
        <w:ind w:firstLine="0"/>
        <w:jc w:val="left"/>
        <w:rPr>
          <w:rStyle w:val="a3"/>
        </w:rPr>
      </w:pPr>
      <w:bookmarkStart w:id="1" w:name="sub_5000"/>
      <w:r>
        <w:rPr>
          <w:rStyle w:val="a3"/>
        </w:rPr>
        <w:br w:type="page"/>
      </w:r>
    </w:p>
    <w:p w:rsidR="006F6EFE" w:rsidRDefault="00CE1C48">
      <w:pPr>
        <w:ind w:firstLine="698"/>
        <w:jc w:val="right"/>
      </w:pPr>
      <w:r>
        <w:rPr>
          <w:rStyle w:val="a3"/>
        </w:rPr>
        <w:lastRenderedPageBreak/>
        <w:t>Приложение N 5</w:t>
      </w:r>
    </w:p>
    <w:bookmarkEnd w:id="1"/>
    <w:p w:rsidR="006F6EFE" w:rsidRDefault="006F6EFE"/>
    <w:p w:rsidR="006F6EFE" w:rsidRDefault="00CE1C48">
      <w:pPr>
        <w:pStyle w:val="1"/>
      </w:pPr>
      <w:r>
        <w:t>Примерная программа</w:t>
      </w:r>
      <w:r>
        <w:br/>
        <w:t>профессиональной подготовки водителей транспортных средств категории "BE"</w:t>
      </w:r>
      <w:r>
        <w:br/>
        <w:t xml:space="preserve">(утв. </w:t>
      </w:r>
      <w:hyperlink w:anchor="sub_0" w:history="1">
        <w:r>
          <w:rPr>
            <w:rStyle w:val="a4"/>
          </w:rPr>
          <w:t>приказом</w:t>
        </w:r>
      </w:hyperlink>
      <w:r>
        <w:t xml:space="preserve"> Министерства образования и науки РФ от 26 декабря 2013 г. N 1408)</w:t>
      </w:r>
    </w:p>
    <w:p w:rsidR="006F6EFE" w:rsidRDefault="006F6EFE"/>
    <w:p w:rsidR="006F6EFE" w:rsidRDefault="00CE1C48">
      <w:pPr>
        <w:pStyle w:val="1"/>
      </w:pPr>
      <w:bookmarkStart w:id="2" w:name="sub_5001"/>
      <w:r>
        <w:t>I. Пояснительная записка</w:t>
      </w:r>
    </w:p>
    <w:bookmarkEnd w:id="2"/>
    <w:p w:rsidR="006F6EFE" w:rsidRDefault="006F6EFE"/>
    <w:p w:rsidR="006F6EFE" w:rsidRDefault="00CE1C48">
      <w:proofErr w:type="gramStart"/>
      <w:r>
        <w:t xml:space="preserve">Примерная программа профессиональной подготовки водителей транспортных средств категории "BE" (далее - Примерная программа) разработана в соответствии с требованиями </w:t>
      </w:r>
      <w:hyperlink r:id="rId9" w:history="1">
        <w:r>
          <w:rPr>
            <w:rStyle w:val="a4"/>
          </w:rPr>
          <w:t>Федерального 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10" w:history="1">
        <w:r>
          <w:rPr>
            <w:rStyle w:val="a4"/>
          </w:rPr>
          <w:t>Федерального 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t xml:space="preserve">N 48, ст. 6165), на основании </w:t>
      </w:r>
      <w:hyperlink r:id="rId11" w:history="1">
        <w:r>
          <w:rPr>
            <w:rStyle w:val="a4"/>
          </w:rPr>
          <w:t>Правил</w:t>
        </w:r>
      </w:hyperlink>
      <w: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2" w:history="1">
        <w:r>
          <w:rPr>
            <w:rStyle w:val="a4"/>
          </w:rPr>
          <w:t>постановлением</w:t>
        </w:r>
      </w:hyperlink>
      <w:r>
        <w:t xml:space="preserve"> Правительства Российской Федерации от 1 ноября 2013 г. N 980 (Собрание законодательства Российской Федерации, 2013, N 45, ст. 5816), </w:t>
      </w:r>
      <w:hyperlink r:id="rId13" w:history="1">
        <w:r>
          <w:rPr>
            <w:rStyle w:val="a4"/>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w:t>
      </w:r>
      <w:hyperlink r:id="rId14" w:history="1">
        <w:r>
          <w:rPr>
            <w:rStyle w:val="a4"/>
          </w:rPr>
          <w:t>приказом</w:t>
        </w:r>
      </w:hyperlink>
      <w:r>
        <w:t xml:space="preserve"> Министерства образования и науки Российской Федерации от</w:t>
      </w:r>
      <w:proofErr w:type="gramEnd"/>
      <w:r>
        <w:t xml:space="preserve"> 18 апреля 2013 г. N 292 (зарегистрирован Министерством юстиции Российской Федерации 15 мая 2013 г., регистрационный N 28395), с изменением, внесенным </w:t>
      </w:r>
      <w:hyperlink r:id="rId15" w:history="1">
        <w:r>
          <w:rPr>
            <w:rStyle w:val="a4"/>
          </w:rPr>
          <w:t>приказом</w:t>
        </w:r>
      </w:hyperlink>
      <w:r>
        <w:t xml:space="preserve">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6F6EFE" w:rsidRDefault="00CE1C48">
      <w:r>
        <w:t xml:space="preserve">Содержание Примерной программы представлено пояснительной запиской, </w:t>
      </w:r>
      <w:hyperlink w:anchor="sub_5002" w:history="1">
        <w:r>
          <w:rPr>
            <w:rStyle w:val="a4"/>
          </w:rPr>
          <w:t>примерным учебным планом</w:t>
        </w:r>
      </w:hyperlink>
      <w:r>
        <w:t xml:space="preserve">, </w:t>
      </w:r>
      <w:hyperlink w:anchor="sub_5003" w:history="1">
        <w:r>
          <w:rPr>
            <w:rStyle w:val="a4"/>
          </w:rPr>
          <w:t>примерными рабочими программами</w:t>
        </w:r>
      </w:hyperlink>
      <w:r>
        <w:t xml:space="preserve"> учебных предметов, </w:t>
      </w:r>
      <w:hyperlink w:anchor="sub_5004" w:history="1">
        <w:r>
          <w:rPr>
            <w:rStyle w:val="a4"/>
          </w:rPr>
          <w:t>планируемыми результатами</w:t>
        </w:r>
      </w:hyperlink>
      <w:r>
        <w:t xml:space="preserve"> освоения Примерной программы, </w:t>
      </w:r>
      <w:hyperlink w:anchor="sub_5005" w:history="1">
        <w:r>
          <w:rPr>
            <w:rStyle w:val="a4"/>
          </w:rPr>
          <w:t>условиями</w:t>
        </w:r>
      </w:hyperlink>
      <w:r>
        <w:t xml:space="preserve"> реализации Примерной программы, </w:t>
      </w:r>
      <w:hyperlink w:anchor="sub_5006" w:history="1">
        <w:r>
          <w:rPr>
            <w:rStyle w:val="a4"/>
          </w:rPr>
          <w:t>системой</w:t>
        </w:r>
      </w:hyperlink>
      <w:r>
        <w:t xml:space="preserve"> оценки результатов освоения Примерной программы, </w:t>
      </w:r>
      <w:hyperlink w:anchor="sub_5007" w:history="1">
        <w:r>
          <w:rPr>
            <w:rStyle w:val="a4"/>
          </w:rPr>
          <w:t>учебно-методическими материалами</w:t>
        </w:r>
      </w:hyperlink>
      <w:r>
        <w:t>, обеспечивающими реализацию Примерной программы.</w:t>
      </w:r>
    </w:p>
    <w:p w:rsidR="006F6EFE" w:rsidRDefault="00CE1C48">
      <w:r>
        <w:t>Примерный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6F6EFE" w:rsidRDefault="00CE1C48">
      <w:r>
        <w:t>Специальный ци</w:t>
      </w:r>
      <w:proofErr w:type="gramStart"/>
      <w:r>
        <w:t>кл вкл</w:t>
      </w:r>
      <w:proofErr w:type="gramEnd"/>
      <w:r>
        <w:t>ючает учебные предметы:</w:t>
      </w:r>
    </w:p>
    <w:p w:rsidR="006F6EFE" w:rsidRDefault="00CE1C48">
      <w:r>
        <w:t>"Устройство и техническое обслуживание транспортных средств категории "BE" как объектов управления";</w:t>
      </w:r>
    </w:p>
    <w:p w:rsidR="006F6EFE" w:rsidRDefault="00CE1C48">
      <w:r>
        <w:t>"Основы управления транспортными средствами категории "BE";</w:t>
      </w:r>
    </w:p>
    <w:p w:rsidR="006F6EFE" w:rsidRDefault="00CE1C48">
      <w:r>
        <w:t>"Вождение транспортных средств категории "BE" (с механической трансмиссией / с автоматической трансмиссией)".</w:t>
      </w:r>
    </w:p>
    <w:p w:rsidR="006F6EFE" w:rsidRDefault="00CE1C48">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F6EFE" w:rsidRDefault="00CE1C48">
      <w:r>
        <w:t xml:space="preserve">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w:t>
      </w:r>
      <w:r>
        <w:lastRenderedPageBreak/>
        <w:t>Учебно-методические материалы обеспечивают реализацию Примерной программы.</w:t>
      </w:r>
    </w:p>
    <w:p w:rsidR="006F6EFE" w:rsidRDefault="00CE1C48">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6F6EFE" w:rsidRDefault="00CE1C48">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F6EFE" w:rsidRDefault="006F6EFE"/>
    <w:p w:rsidR="006F6EFE" w:rsidRDefault="00CE1C48">
      <w:pPr>
        <w:pStyle w:val="1"/>
      </w:pPr>
      <w:bookmarkStart w:id="3" w:name="sub_5002"/>
      <w:r>
        <w:t>II. Примерный учебный план</w:t>
      </w:r>
    </w:p>
    <w:bookmarkEnd w:id="3"/>
    <w:p w:rsidR="006F6EFE" w:rsidRDefault="006F6EFE"/>
    <w:p w:rsidR="006F6EFE" w:rsidRDefault="00CE1C48">
      <w:pPr>
        <w:ind w:firstLine="698"/>
        <w:jc w:val="right"/>
      </w:pPr>
      <w:bookmarkStart w:id="4" w:name="sub_5100"/>
      <w:r>
        <w:rPr>
          <w:rStyle w:val="a3"/>
        </w:rPr>
        <w:t>Таблица 1</w:t>
      </w:r>
    </w:p>
    <w:bookmarkEnd w:id="4"/>
    <w:p w:rsidR="006F6EFE" w:rsidRDefault="006F6EF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820"/>
        <w:gridCol w:w="2240"/>
      </w:tblGrid>
      <w:tr w:rsidR="006F6EFE">
        <w:tc>
          <w:tcPr>
            <w:tcW w:w="4760" w:type="dxa"/>
            <w:vMerge w:val="restart"/>
            <w:tcBorders>
              <w:top w:val="single" w:sz="4" w:space="0" w:color="auto"/>
              <w:bottom w:val="single" w:sz="4" w:space="0" w:color="auto"/>
              <w:right w:val="single" w:sz="4" w:space="0" w:color="auto"/>
            </w:tcBorders>
          </w:tcPr>
          <w:p w:rsidR="006F6EFE" w:rsidRDefault="00CE1C48">
            <w:pPr>
              <w:pStyle w:val="ad"/>
            </w:pPr>
            <w:r>
              <w:t>Учебные предметы</w:t>
            </w:r>
          </w:p>
        </w:tc>
        <w:tc>
          <w:tcPr>
            <w:tcW w:w="5460" w:type="dxa"/>
            <w:gridSpan w:val="3"/>
            <w:tcBorders>
              <w:top w:val="single" w:sz="4" w:space="0" w:color="auto"/>
              <w:left w:val="single" w:sz="4" w:space="0" w:color="auto"/>
              <w:bottom w:val="single" w:sz="4" w:space="0" w:color="auto"/>
            </w:tcBorders>
          </w:tcPr>
          <w:p w:rsidR="006F6EFE" w:rsidRDefault="00CE1C48">
            <w:pPr>
              <w:pStyle w:val="aa"/>
              <w:jc w:val="center"/>
            </w:pPr>
            <w:r>
              <w:t>Количество часов</w:t>
            </w:r>
          </w:p>
        </w:tc>
      </w:tr>
      <w:tr w:rsidR="006F6EFE">
        <w:tc>
          <w:tcPr>
            <w:tcW w:w="4760" w:type="dxa"/>
            <w:vMerge/>
            <w:tcBorders>
              <w:top w:val="single" w:sz="4" w:space="0" w:color="auto"/>
              <w:bottom w:val="single" w:sz="4" w:space="0" w:color="auto"/>
              <w:right w:val="single" w:sz="4" w:space="0" w:color="auto"/>
            </w:tcBorders>
          </w:tcPr>
          <w:p w:rsidR="006F6EFE" w:rsidRDefault="006F6EFE">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Всего</w:t>
            </w:r>
          </w:p>
        </w:tc>
        <w:tc>
          <w:tcPr>
            <w:tcW w:w="4060" w:type="dxa"/>
            <w:gridSpan w:val="2"/>
            <w:tcBorders>
              <w:top w:val="single" w:sz="4" w:space="0" w:color="auto"/>
              <w:left w:val="single" w:sz="4" w:space="0" w:color="auto"/>
              <w:bottom w:val="single" w:sz="4" w:space="0" w:color="auto"/>
            </w:tcBorders>
          </w:tcPr>
          <w:p w:rsidR="006F6EFE" w:rsidRDefault="00CE1C48">
            <w:pPr>
              <w:pStyle w:val="aa"/>
              <w:jc w:val="center"/>
            </w:pPr>
            <w:r>
              <w:t>В том числе</w:t>
            </w:r>
          </w:p>
        </w:tc>
      </w:tr>
      <w:tr w:rsidR="006F6EFE">
        <w:tc>
          <w:tcPr>
            <w:tcW w:w="4760" w:type="dxa"/>
            <w:vMerge/>
            <w:tcBorders>
              <w:top w:val="single" w:sz="4" w:space="0" w:color="auto"/>
              <w:bottom w:val="single" w:sz="4" w:space="0" w:color="auto"/>
              <w:right w:val="single" w:sz="4" w:space="0" w:color="auto"/>
            </w:tcBorders>
          </w:tcPr>
          <w:p w:rsidR="006F6EFE" w:rsidRDefault="006F6EFE">
            <w:pPr>
              <w:pStyle w:val="aa"/>
            </w:pPr>
          </w:p>
        </w:tc>
        <w:tc>
          <w:tcPr>
            <w:tcW w:w="1400" w:type="dxa"/>
            <w:vMerge/>
            <w:tcBorders>
              <w:top w:val="single" w:sz="4" w:space="0" w:color="auto"/>
              <w:left w:val="single" w:sz="4" w:space="0" w:color="auto"/>
              <w:bottom w:val="single" w:sz="4" w:space="0" w:color="auto"/>
              <w:right w:val="single" w:sz="4" w:space="0" w:color="auto"/>
            </w:tcBorders>
          </w:tcPr>
          <w:p w:rsidR="006F6EFE" w:rsidRDefault="006F6EFE">
            <w:pPr>
              <w:pStyle w:val="aa"/>
            </w:pPr>
          </w:p>
        </w:tc>
        <w:tc>
          <w:tcPr>
            <w:tcW w:w="182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Теоретические занятия</w:t>
            </w:r>
          </w:p>
        </w:tc>
        <w:tc>
          <w:tcPr>
            <w:tcW w:w="2240" w:type="dxa"/>
            <w:tcBorders>
              <w:top w:val="single" w:sz="4" w:space="0" w:color="auto"/>
              <w:left w:val="single" w:sz="4" w:space="0" w:color="auto"/>
              <w:bottom w:val="single" w:sz="4" w:space="0" w:color="auto"/>
            </w:tcBorders>
          </w:tcPr>
          <w:p w:rsidR="006F6EFE" w:rsidRDefault="00CE1C48">
            <w:pPr>
              <w:pStyle w:val="aa"/>
              <w:jc w:val="center"/>
            </w:pPr>
            <w:r>
              <w:t>Практические занятия</w:t>
            </w:r>
          </w:p>
        </w:tc>
      </w:tr>
      <w:tr w:rsidR="006F6EFE">
        <w:tc>
          <w:tcPr>
            <w:tcW w:w="10220" w:type="dxa"/>
            <w:gridSpan w:val="4"/>
            <w:tcBorders>
              <w:top w:val="single" w:sz="4" w:space="0" w:color="auto"/>
              <w:bottom w:val="single" w:sz="4" w:space="0" w:color="auto"/>
            </w:tcBorders>
          </w:tcPr>
          <w:p w:rsidR="006F6EFE" w:rsidRDefault="00CE1C48">
            <w:pPr>
              <w:pStyle w:val="1"/>
            </w:pPr>
            <w:r>
              <w:t>Учебные предметы специального цикла</w:t>
            </w:r>
          </w:p>
        </w:tc>
      </w:tr>
      <w:tr w:rsidR="006F6EFE">
        <w:tc>
          <w:tcPr>
            <w:tcW w:w="4760" w:type="dxa"/>
            <w:tcBorders>
              <w:top w:val="single" w:sz="4" w:space="0" w:color="auto"/>
              <w:bottom w:val="single" w:sz="4" w:space="0" w:color="auto"/>
              <w:right w:val="single" w:sz="4" w:space="0" w:color="auto"/>
            </w:tcBorders>
          </w:tcPr>
          <w:p w:rsidR="006F6EFE" w:rsidRDefault="00CE1C48">
            <w:pPr>
              <w:pStyle w:val="ad"/>
            </w:pPr>
            <w:r>
              <w:t>Устройство и техническое обслуживание транспортных средств категории "BE" как объектов управления.</w:t>
            </w:r>
          </w:p>
        </w:tc>
        <w:tc>
          <w:tcPr>
            <w:tcW w:w="140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3</w:t>
            </w:r>
          </w:p>
        </w:tc>
        <w:tc>
          <w:tcPr>
            <w:tcW w:w="2240" w:type="dxa"/>
            <w:tcBorders>
              <w:top w:val="single" w:sz="4" w:space="0" w:color="auto"/>
              <w:left w:val="single" w:sz="4" w:space="0" w:color="auto"/>
              <w:bottom w:val="single" w:sz="4" w:space="0" w:color="auto"/>
            </w:tcBorders>
          </w:tcPr>
          <w:p w:rsidR="006F6EFE" w:rsidRDefault="00CE1C48">
            <w:pPr>
              <w:pStyle w:val="aa"/>
              <w:jc w:val="center"/>
            </w:pPr>
            <w:r>
              <w:t>3</w:t>
            </w:r>
          </w:p>
        </w:tc>
      </w:tr>
      <w:tr w:rsidR="006F6EFE">
        <w:tc>
          <w:tcPr>
            <w:tcW w:w="4760" w:type="dxa"/>
            <w:tcBorders>
              <w:top w:val="single" w:sz="4" w:space="0" w:color="auto"/>
              <w:bottom w:val="single" w:sz="4" w:space="0" w:color="auto"/>
              <w:right w:val="single" w:sz="4" w:space="0" w:color="auto"/>
            </w:tcBorders>
          </w:tcPr>
          <w:p w:rsidR="006F6EFE" w:rsidRDefault="00CE1C48">
            <w:pPr>
              <w:pStyle w:val="ad"/>
            </w:pPr>
            <w:r>
              <w:t>Основы управления транспортными средствами категории "BE".</w:t>
            </w:r>
          </w:p>
        </w:tc>
        <w:tc>
          <w:tcPr>
            <w:tcW w:w="140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3</w:t>
            </w:r>
          </w:p>
        </w:tc>
        <w:tc>
          <w:tcPr>
            <w:tcW w:w="2240" w:type="dxa"/>
            <w:tcBorders>
              <w:top w:val="single" w:sz="4" w:space="0" w:color="auto"/>
              <w:left w:val="single" w:sz="4" w:space="0" w:color="auto"/>
              <w:bottom w:val="single" w:sz="4" w:space="0" w:color="auto"/>
            </w:tcBorders>
          </w:tcPr>
          <w:p w:rsidR="006F6EFE" w:rsidRDefault="00CE1C48">
            <w:pPr>
              <w:pStyle w:val="aa"/>
              <w:jc w:val="center"/>
            </w:pPr>
            <w:r>
              <w:t>3</w:t>
            </w:r>
          </w:p>
        </w:tc>
      </w:tr>
      <w:tr w:rsidR="006F6EFE">
        <w:tc>
          <w:tcPr>
            <w:tcW w:w="4760" w:type="dxa"/>
            <w:tcBorders>
              <w:top w:val="single" w:sz="4" w:space="0" w:color="auto"/>
              <w:bottom w:val="single" w:sz="4" w:space="0" w:color="auto"/>
              <w:right w:val="single" w:sz="4" w:space="0" w:color="auto"/>
            </w:tcBorders>
          </w:tcPr>
          <w:p w:rsidR="006F6EFE" w:rsidRDefault="00CE1C48">
            <w:pPr>
              <w:pStyle w:val="ad"/>
            </w:pPr>
            <w:r>
              <w:t>Вождение транспортных средств категории "BE" (с механической трансмиссией / с автоматической трансмиссией)</w:t>
            </w:r>
            <w:hyperlink w:anchor="sub_5100111" w:history="1">
              <w:r>
                <w:rPr>
                  <w:rStyle w:val="a4"/>
                </w:rPr>
                <w:t>*</w:t>
              </w:r>
            </w:hyperlink>
          </w:p>
        </w:tc>
        <w:tc>
          <w:tcPr>
            <w:tcW w:w="140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16</w:t>
            </w:r>
          </w:p>
        </w:tc>
        <w:tc>
          <w:tcPr>
            <w:tcW w:w="182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w:t>
            </w:r>
          </w:p>
        </w:tc>
        <w:tc>
          <w:tcPr>
            <w:tcW w:w="2240" w:type="dxa"/>
            <w:tcBorders>
              <w:top w:val="single" w:sz="4" w:space="0" w:color="auto"/>
              <w:left w:val="single" w:sz="4" w:space="0" w:color="auto"/>
              <w:bottom w:val="single" w:sz="4" w:space="0" w:color="auto"/>
            </w:tcBorders>
          </w:tcPr>
          <w:p w:rsidR="006F6EFE" w:rsidRDefault="00CE1C48">
            <w:pPr>
              <w:pStyle w:val="aa"/>
              <w:jc w:val="center"/>
            </w:pPr>
            <w:r>
              <w:t>16</w:t>
            </w:r>
          </w:p>
        </w:tc>
      </w:tr>
      <w:tr w:rsidR="006F6EFE">
        <w:tc>
          <w:tcPr>
            <w:tcW w:w="10220" w:type="dxa"/>
            <w:gridSpan w:val="4"/>
            <w:tcBorders>
              <w:top w:val="single" w:sz="4" w:space="0" w:color="auto"/>
              <w:bottom w:val="single" w:sz="4" w:space="0" w:color="auto"/>
            </w:tcBorders>
          </w:tcPr>
          <w:p w:rsidR="006F6EFE" w:rsidRDefault="00CE1C48">
            <w:pPr>
              <w:pStyle w:val="1"/>
            </w:pPr>
            <w:r>
              <w:t>Квалификационный экзамен</w:t>
            </w:r>
          </w:p>
        </w:tc>
      </w:tr>
      <w:tr w:rsidR="006F6EFE">
        <w:tc>
          <w:tcPr>
            <w:tcW w:w="4760" w:type="dxa"/>
            <w:tcBorders>
              <w:top w:val="single" w:sz="4" w:space="0" w:color="auto"/>
              <w:bottom w:val="single" w:sz="4" w:space="0" w:color="auto"/>
              <w:right w:val="single" w:sz="4" w:space="0" w:color="auto"/>
            </w:tcBorders>
          </w:tcPr>
          <w:p w:rsidR="006F6EFE" w:rsidRDefault="00CE1C48">
            <w:pPr>
              <w:pStyle w:val="ad"/>
            </w:pPr>
            <w:r>
              <w:t>Квалификационный экзамен</w:t>
            </w:r>
          </w:p>
        </w:tc>
        <w:tc>
          <w:tcPr>
            <w:tcW w:w="140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2</w:t>
            </w:r>
          </w:p>
        </w:tc>
        <w:tc>
          <w:tcPr>
            <w:tcW w:w="2240" w:type="dxa"/>
            <w:tcBorders>
              <w:top w:val="single" w:sz="4" w:space="0" w:color="auto"/>
              <w:left w:val="single" w:sz="4" w:space="0" w:color="auto"/>
              <w:bottom w:val="single" w:sz="4" w:space="0" w:color="auto"/>
            </w:tcBorders>
          </w:tcPr>
          <w:p w:rsidR="006F6EFE" w:rsidRDefault="00CE1C48">
            <w:pPr>
              <w:pStyle w:val="aa"/>
              <w:jc w:val="center"/>
            </w:pPr>
            <w:r>
              <w:t>2</w:t>
            </w:r>
          </w:p>
        </w:tc>
      </w:tr>
      <w:tr w:rsidR="006F6EFE">
        <w:tc>
          <w:tcPr>
            <w:tcW w:w="4760" w:type="dxa"/>
            <w:tcBorders>
              <w:top w:val="single" w:sz="4" w:space="0" w:color="auto"/>
              <w:bottom w:val="single" w:sz="4" w:space="0" w:color="auto"/>
              <w:right w:val="single" w:sz="4" w:space="0" w:color="auto"/>
            </w:tcBorders>
          </w:tcPr>
          <w:p w:rsidR="006F6EFE" w:rsidRDefault="00CE1C48">
            <w:pPr>
              <w:pStyle w:val="ad"/>
            </w:pPr>
            <w:r>
              <w:t>Итого</w:t>
            </w:r>
          </w:p>
        </w:tc>
        <w:tc>
          <w:tcPr>
            <w:tcW w:w="140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32</w:t>
            </w:r>
          </w:p>
        </w:tc>
        <w:tc>
          <w:tcPr>
            <w:tcW w:w="182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8</w:t>
            </w:r>
          </w:p>
        </w:tc>
        <w:tc>
          <w:tcPr>
            <w:tcW w:w="2240" w:type="dxa"/>
            <w:tcBorders>
              <w:top w:val="single" w:sz="4" w:space="0" w:color="auto"/>
              <w:left w:val="single" w:sz="4" w:space="0" w:color="auto"/>
              <w:bottom w:val="single" w:sz="4" w:space="0" w:color="auto"/>
            </w:tcBorders>
          </w:tcPr>
          <w:p w:rsidR="006F6EFE" w:rsidRDefault="00CE1C48">
            <w:pPr>
              <w:pStyle w:val="aa"/>
              <w:jc w:val="center"/>
            </w:pPr>
            <w:r>
              <w:t>24</w:t>
            </w:r>
          </w:p>
        </w:tc>
      </w:tr>
    </w:tbl>
    <w:p w:rsidR="006F6EFE" w:rsidRDefault="006F6EFE"/>
    <w:p w:rsidR="006F6EFE" w:rsidRDefault="00CE1C48">
      <w:bookmarkStart w:id="5" w:name="sub_5100111"/>
      <w:r>
        <w:t xml:space="preserve">*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bookmarkEnd w:id="5"/>
    <w:p w:rsidR="006F6EFE" w:rsidRDefault="006F6EFE"/>
    <w:p w:rsidR="006F6EFE" w:rsidRDefault="00CE1C48">
      <w:pPr>
        <w:pStyle w:val="1"/>
      </w:pPr>
      <w:bookmarkStart w:id="6" w:name="sub_5003"/>
      <w:r>
        <w:t>III. Примерные рабочие программы учебных предметов</w:t>
      </w:r>
    </w:p>
    <w:bookmarkEnd w:id="6"/>
    <w:p w:rsidR="006F6EFE" w:rsidRDefault="006F6EFE"/>
    <w:p w:rsidR="006F6EFE" w:rsidRDefault="00CE1C48">
      <w:bookmarkStart w:id="7" w:name="sub_5031"/>
      <w:r>
        <w:t>3.1. Специальный цикл Примерной программы.</w:t>
      </w:r>
    </w:p>
    <w:p w:rsidR="006F6EFE" w:rsidRDefault="00CE1C48">
      <w:bookmarkStart w:id="8" w:name="sub_5311"/>
      <w:bookmarkEnd w:id="7"/>
      <w:r>
        <w:t>3.1.1. Учебный предмет "Устройство и техническое обслуживание транспортных средств категории "BE" как объектов управления".</w:t>
      </w:r>
    </w:p>
    <w:bookmarkEnd w:id="8"/>
    <w:p w:rsidR="006F6EFE" w:rsidRDefault="006F6EFE"/>
    <w:p w:rsidR="009C2125" w:rsidRDefault="009C2125">
      <w:pPr>
        <w:widowControl/>
        <w:autoSpaceDE/>
        <w:autoSpaceDN/>
        <w:adjustRightInd/>
        <w:spacing w:after="200" w:line="276" w:lineRule="auto"/>
        <w:ind w:firstLine="0"/>
        <w:jc w:val="left"/>
        <w:rPr>
          <w:b/>
          <w:bCs/>
          <w:color w:val="26282F"/>
        </w:rPr>
      </w:pPr>
      <w:r>
        <w:br w:type="page"/>
      </w:r>
    </w:p>
    <w:p w:rsidR="006F6EFE" w:rsidRDefault="00CE1C48">
      <w:pPr>
        <w:pStyle w:val="1"/>
      </w:pPr>
      <w:r>
        <w:lastRenderedPageBreak/>
        <w:t>Распределение учебных часов по разделам и темам</w:t>
      </w:r>
    </w:p>
    <w:p w:rsidR="009C2125" w:rsidRDefault="009C2125">
      <w:pPr>
        <w:ind w:firstLine="698"/>
        <w:jc w:val="right"/>
        <w:rPr>
          <w:rStyle w:val="a3"/>
        </w:rPr>
      </w:pPr>
      <w:bookmarkStart w:id="9" w:name="sub_5200"/>
    </w:p>
    <w:p w:rsidR="006F6EFE" w:rsidRDefault="00CE1C48">
      <w:pPr>
        <w:ind w:firstLine="698"/>
        <w:jc w:val="right"/>
      </w:pPr>
      <w:r>
        <w:rPr>
          <w:rStyle w:val="a3"/>
        </w:rPr>
        <w:t>Таблица 2</w:t>
      </w:r>
    </w:p>
    <w:bookmarkEnd w:id="9"/>
    <w:p w:rsidR="006F6EFE" w:rsidRDefault="006F6EF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980"/>
        <w:gridCol w:w="1820"/>
        <w:gridCol w:w="2240"/>
      </w:tblGrid>
      <w:tr w:rsidR="006F6EFE">
        <w:tc>
          <w:tcPr>
            <w:tcW w:w="5180" w:type="dxa"/>
            <w:vMerge w:val="restart"/>
            <w:tcBorders>
              <w:top w:val="single" w:sz="4" w:space="0" w:color="auto"/>
              <w:bottom w:val="single" w:sz="4" w:space="0" w:color="auto"/>
              <w:right w:val="single" w:sz="4" w:space="0" w:color="auto"/>
            </w:tcBorders>
          </w:tcPr>
          <w:p w:rsidR="006F6EFE" w:rsidRDefault="00CE1C48">
            <w:pPr>
              <w:pStyle w:val="aa"/>
              <w:jc w:val="center"/>
            </w:pPr>
            <w:r>
              <w:t>Наименование разделов и тем</w:t>
            </w:r>
          </w:p>
        </w:tc>
        <w:tc>
          <w:tcPr>
            <w:tcW w:w="5040" w:type="dxa"/>
            <w:gridSpan w:val="3"/>
            <w:tcBorders>
              <w:top w:val="single" w:sz="4" w:space="0" w:color="auto"/>
              <w:left w:val="single" w:sz="4" w:space="0" w:color="auto"/>
              <w:bottom w:val="single" w:sz="4" w:space="0" w:color="auto"/>
            </w:tcBorders>
          </w:tcPr>
          <w:p w:rsidR="006F6EFE" w:rsidRDefault="00CE1C48">
            <w:pPr>
              <w:pStyle w:val="aa"/>
              <w:jc w:val="center"/>
            </w:pPr>
            <w:r>
              <w:t>Количество часов</w:t>
            </w:r>
          </w:p>
        </w:tc>
      </w:tr>
      <w:tr w:rsidR="006F6EFE">
        <w:tc>
          <w:tcPr>
            <w:tcW w:w="5180" w:type="dxa"/>
            <w:vMerge/>
            <w:tcBorders>
              <w:top w:val="single" w:sz="4" w:space="0" w:color="auto"/>
              <w:bottom w:val="single" w:sz="4" w:space="0" w:color="auto"/>
              <w:right w:val="single" w:sz="4" w:space="0" w:color="auto"/>
            </w:tcBorders>
          </w:tcPr>
          <w:p w:rsidR="006F6EFE" w:rsidRDefault="006F6EFE">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Всего</w:t>
            </w:r>
          </w:p>
        </w:tc>
        <w:tc>
          <w:tcPr>
            <w:tcW w:w="4060" w:type="dxa"/>
            <w:gridSpan w:val="2"/>
            <w:tcBorders>
              <w:top w:val="single" w:sz="4" w:space="0" w:color="auto"/>
              <w:left w:val="single" w:sz="4" w:space="0" w:color="auto"/>
              <w:bottom w:val="single" w:sz="4" w:space="0" w:color="auto"/>
            </w:tcBorders>
          </w:tcPr>
          <w:p w:rsidR="006F6EFE" w:rsidRDefault="00CE1C48">
            <w:pPr>
              <w:pStyle w:val="aa"/>
              <w:jc w:val="center"/>
            </w:pPr>
            <w:r>
              <w:t>В том числе</w:t>
            </w:r>
          </w:p>
        </w:tc>
      </w:tr>
      <w:tr w:rsidR="006F6EFE">
        <w:tc>
          <w:tcPr>
            <w:tcW w:w="5180" w:type="dxa"/>
            <w:vMerge/>
            <w:tcBorders>
              <w:top w:val="single" w:sz="4" w:space="0" w:color="auto"/>
              <w:bottom w:val="single" w:sz="4" w:space="0" w:color="auto"/>
              <w:right w:val="single" w:sz="4" w:space="0" w:color="auto"/>
            </w:tcBorders>
          </w:tcPr>
          <w:p w:rsidR="006F6EFE" w:rsidRDefault="006F6EFE">
            <w:pPr>
              <w:pStyle w:val="aa"/>
            </w:pPr>
          </w:p>
        </w:tc>
        <w:tc>
          <w:tcPr>
            <w:tcW w:w="980" w:type="dxa"/>
            <w:vMerge/>
            <w:tcBorders>
              <w:top w:val="single" w:sz="4" w:space="0" w:color="auto"/>
              <w:left w:val="single" w:sz="4" w:space="0" w:color="auto"/>
              <w:bottom w:val="single" w:sz="4" w:space="0" w:color="auto"/>
              <w:right w:val="single" w:sz="4" w:space="0" w:color="auto"/>
            </w:tcBorders>
          </w:tcPr>
          <w:p w:rsidR="006F6EFE" w:rsidRDefault="006F6EFE">
            <w:pPr>
              <w:pStyle w:val="aa"/>
            </w:pPr>
          </w:p>
        </w:tc>
        <w:tc>
          <w:tcPr>
            <w:tcW w:w="182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Теоретические занятия</w:t>
            </w:r>
          </w:p>
        </w:tc>
        <w:tc>
          <w:tcPr>
            <w:tcW w:w="2240" w:type="dxa"/>
            <w:tcBorders>
              <w:top w:val="single" w:sz="4" w:space="0" w:color="auto"/>
              <w:left w:val="single" w:sz="4" w:space="0" w:color="auto"/>
              <w:bottom w:val="single" w:sz="4" w:space="0" w:color="auto"/>
            </w:tcBorders>
          </w:tcPr>
          <w:p w:rsidR="006F6EFE" w:rsidRDefault="00CE1C48">
            <w:pPr>
              <w:pStyle w:val="aa"/>
              <w:jc w:val="center"/>
            </w:pPr>
            <w:r>
              <w:t>Практические занятия</w:t>
            </w:r>
          </w:p>
        </w:tc>
      </w:tr>
      <w:tr w:rsidR="006F6EFE">
        <w:tc>
          <w:tcPr>
            <w:tcW w:w="10220" w:type="dxa"/>
            <w:gridSpan w:val="4"/>
            <w:tcBorders>
              <w:top w:val="single" w:sz="4" w:space="0" w:color="auto"/>
              <w:bottom w:val="single" w:sz="4" w:space="0" w:color="auto"/>
            </w:tcBorders>
          </w:tcPr>
          <w:p w:rsidR="006F6EFE" w:rsidRDefault="00CE1C48">
            <w:pPr>
              <w:pStyle w:val="1"/>
            </w:pPr>
            <w:bookmarkStart w:id="10" w:name="sub_5201"/>
            <w:r>
              <w:t>Устройство транспортных средств</w:t>
            </w:r>
            <w:bookmarkEnd w:id="10"/>
          </w:p>
        </w:tc>
      </w:tr>
      <w:tr w:rsidR="006F6EFE">
        <w:tc>
          <w:tcPr>
            <w:tcW w:w="5180" w:type="dxa"/>
            <w:tcBorders>
              <w:top w:val="single" w:sz="4" w:space="0" w:color="auto"/>
              <w:bottom w:val="single" w:sz="4" w:space="0" w:color="auto"/>
              <w:right w:val="single" w:sz="4" w:space="0" w:color="auto"/>
            </w:tcBorders>
          </w:tcPr>
          <w:p w:rsidR="006F6EFE" w:rsidRDefault="00CE1C48">
            <w:pPr>
              <w:pStyle w:val="ad"/>
            </w:pPr>
            <w:r>
              <w:t>Общее устройство прицепов и тягово-сцепных устройств</w:t>
            </w:r>
          </w:p>
        </w:tc>
        <w:tc>
          <w:tcPr>
            <w:tcW w:w="98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2</w:t>
            </w:r>
          </w:p>
        </w:tc>
        <w:tc>
          <w:tcPr>
            <w:tcW w:w="2240" w:type="dxa"/>
            <w:tcBorders>
              <w:top w:val="single" w:sz="4" w:space="0" w:color="auto"/>
              <w:left w:val="single" w:sz="4" w:space="0" w:color="auto"/>
              <w:bottom w:val="single" w:sz="4" w:space="0" w:color="auto"/>
            </w:tcBorders>
          </w:tcPr>
          <w:p w:rsidR="006F6EFE" w:rsidRDefault="00CE1C48">
            <w:pPr>
              <w:pStyle w:val="aa"/>
              <w:jc w:val="center"/>
            </w:pPr>
            <w:r>
              <w:t>-</w:t>
            </w:r>
          </w:p>
        </w:tc>
      </w:tr>
      <w:tr w:rsidR="006F6EFE">
        <w:tc>
          <w:tcPr>
            <w:tcW w:w="5180" w:type="dxa"/>
            <w:tcBorders>
              <w:top w:val="single" w:sz="4" w:space="0" w:color="auto"/>
              <w:bottom w:val="single" w:sz="4" w:space="0" w:color="auto"/>
              <w:right w:val="single" w:sz="4" w:space="0" w:color="auto"/>
            </w:tcBorders>
          </w:tcPr>
          <w:p w:rsidR="006F6EFE" w:rsidRDefault="00CE1C48">
            <w:pPr>
              <w:pStyle w:val="ad"/>
            </w:pPr>
            <w:r>
              <w:t xml:space="preserve">Итого по </w:t>
            </w:r>
            <w:hyperlink w:anchor="sub_5201" w:history="1">
              <w:r>
                <w:rPr>
                  <w:rStyle w:val="a4"/>
                </w:rPr>
                <w:t>разделу</w:t>
              </w:r>
            </w:hyperlink>
          </w:p>
        </w:tc>
        <w:tc>
          <w:tcPr>
            <w:tcW w:w="98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2</w:t>
            </w:r>
          </w:p>
        </w:tc>
        <w:tc>
          <w:tcPr>
            <w:tcW w:w="2240" w:type="dxa"/>
            <w:tcBorders>
              <w:top w:val="single" w:sz="4" w:space="0" w:color="auto"/>
              <w:left w:val="single" w:sz="4" w:space="0" w:color="auto"/>
              <w:bottom w:val="single" w:sz="4" w:space="0" w:color="auto"/>
            </w:tcBorders>
          </w:tcPr>
          <w:p w:rsidR="006F6EFE" w:rsidRDefault="00CE1C48">
            <w:pPr>
              <w:pStyle w:val="aa"/>
              <w:jc w:val="center"/>
            </w:pPr>
            <w:r>
              <w:t>-</w:t>
            </w:r>
          </w:p>
        </w:tc>
      </w:tr>
      <w:tr w:rsidR="006F6EFE">
        <w:tc>
          <w:tcPr>
            <w:tcW w:w="10220" w:type="dxa"/>
            <w:gridSpan w:val="4"/>
            <w:tcBorders>
              <w:top w:val="single" w:sz="4" w:space="0" w:color="auto"/>
              <w:bottom w:val="single" w:sz="4" w:space="0" w:color="auto"/>
            </w:tcBorders>
          </w:tcPr>
          <w:p w:rsidR="006F6EFE" w:rsidRDefault="00CE1C48">
            <w:pPr>
              <w:pStyle w:val="1"/>
            </w:pPr>
            <w:bookmarkStart w:id="11" w:name="sub_5202"/>
            <w:r>
              <w:t>Техническое обслуживание</w:t>
            </w:r>
            <w:bookmarkEnd w:id="11"/>
          </w:p>
        </w:tc>
      </w:tr>
      <w:tr w:rsidR="006F6EFE">
        <w:tc>
          <w:tcPr>
            <w:tcW w:w="5180" w:type="dxa"/>
            <w:tcBorders>
              <w:top w:val="single" w:sz="4" w:space="0" w:color="auto"/>
              <w:bottom w:val="single" w:sz="4" w:space="0" w:color="auto"/>
              <w:right w:val="single" w:sz="4" w:space="0" w:color="auto"/>
            </w:tcBorders>
          </w:tcPr>
          <w:p w:rsidR="006F6EFE" w:rsidRDefault="00CE1C48">
            <w:pPr>
              <w:pStyle w:val="ad"/>
            </w:pPr>
            <w:r>
              <w:t>Техническое обслуживание прицепов и тягово-сцепных устройств</w:t>
            </w:r>
          </w:p>
        </w:tc>
        <w:tc>
          <w:tcPr>
            <w:tcW w:w="98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1</w:t>
            </w:r>
          </w:p>
        </w:tc>
        <w:tc>
          <w:tcPr>
            <w:tcW w:w="2240" w:type="dxa"/>
            <w:tcBorders>
              <w:top w:val="single" w:sz="4" w:space="0" w:color="auto"/>
              <w:left w:val="single" w:sz="4" w:space="0" w:color="auto"/>
              <w:bottom w:val="single" w:sz="4" w:space="0" w:color="auto"/>
            </w:tcBorders>
          </w:tcPr>
          <w:p w:rsidR="006F6EFE" w:rsidRDefault="00CE1C48">
            <w:pPr>
              <w:pStyle w:val="aa"/>
              <w:jc w:val="center"/>
            </w:pPr>
            <w:r>
              <w:t>-</w:t>
            </w:r>
          </w:p>
        </w:tc>
      </w:tr>
      <w:tr w:rsidR="006F6EFE">
        <w:tc>
          <w:tcPr>
            <w:tcW w:w="5180" w:type="dxa"/>
            <w:tcBorders>
              <w:top w:val="single" w:sz="4" w:space="0" w:color="auto"/>
              <w:bottom w:val="single" w:sz="4" w:space="0" w:color="auto"/>
              <w:right w:val="single" w:sz="4" w:space="0" w:color="auto"/>
            </w:tcBorders>
          </w:tcPr>
          <w:p w:rsidR="006F6EFE" w:rsidRDefault="00CE1C48">
            <w:pPr>
              <w:pStyle w:val="ad"/>
            </w:pPr>
            <w:r>
              <w:t>Подготовка автопоезда к движению</w:t>
            </w:r>
            <w:hyperlink w:anchor="sub_5200111" w:history="1">
              <w:r>
                <w:rPr>
                  <w:rStyle w:val="a4"/>
                </w:rPr>
                <w:t>*</w:t>
              </w:r>
            </w:hyperlink>
          </w:p>
        </w:tc>
        <w:tc>
          <w:tcPr>
            <w:tcW w:w="98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w:t>
            </w:r>
          </w:p>
        </w:tc>
        <w:tc>
          <w:tcPr>
            <w:tcW w:w="2240" w:type="dxa"/>
            <w:tcBorders>
              <w:top w:val="single" w:sz="4" w:space="0" w:color="auto"/>
              <w:left w:val="single" w:sz="4" w:space="0" w:color="auto"/>
              <w:bottom w:val="single" w:sz="4" w:space="0" w:color="auto"/>
            </w:tcBorders>
          </w:tcPr>
          <w:p w:rsidR="006F6EFE" w:rsidRDefault="00CE1C48">
            <w:pPr>
              <w:pStyle w:val="aa"/>
              <w:jc w:val="center"/>
            </w:pPr>
            <w:r>
              <w:t>3</w:t>
            </w:r>
          </w:p>
        </w:tc>
      </w:tr>
      <w:tr w:rsidR="006F6EFE">
        <w:tc>
          <w:tcPr>
            <w:tcW w:w="5180" w:type="dxa"/>
            <w:tcBorders>
              <w:top w:val="single" w:sz="4" w:space="0" w:color="auto"/>
              <w:bottom w:val="single" w:sz="4" w:space="0" w:color="auto"/>
              <w:right w:val="single" w:sz="4" w:space="0" w:color="auto"/>
            </w:tcBorders>
          </w:tcPr>
          <w:p w:rsidR="006F6EFE" w:rsidRDefault="00CE1C48">
            <w:pPr>
              <w:pStyle w:val="ad"/>
            </w:pPr>
            <w:r>
              <w:t xml:space="preserve">Итого по </w:t>
            </w:r>
            <w:hyperlink w:anchor="sub_5202" w:history="1">
              <w:r>
                <w:rPr>
                  <w:rStyle w:val="a4"/>
                </w:rPr>
                <w:t>разделу</w:t>
              </w:r>
            </w:hyperlink>
          </w:p>
        </w:tc>
        <w:tc>
          <w:tcPr>
            <w:tcW w:w="98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1</w:t>
            </w:r>
          </w:p>
        </w:tc>
        <w:tc>
          <w:tcPr>
            <w:tcW w:w="2240" w:type="dxa"/>
            <w:tcBorders>
              <w:top w:val="single" w:sz="4" w:space="0" w:color="auto"/>
              <w:left w:val="single" w:sz="4" w:space="0" w:color="auto"/>
              <w:bottom w:val="single" w:sz="4" w:space="0" w:color="auto"/>
            </w:tcBorders>
          </w:tcPr>
          <w:p w:rsidR="006F6EFE" w:rsidRDefault="00CE1C48">
            <w:pPr>
              <w:pStyle w:val="aa"/>
              <w:jc w:val="center"/>
            </w:pPr>
            <w:r>
              <w:t>3</w:t>
            </w:r>
          </w:p>
        </w:tc>
      </w:tr>
      <w:tr w:rsidR="006F6EFE">
        <w:tc>
          <w:tcPr>
            <w:tcW w:w="5180" w:type="dxa"/>
            <w:tcBorders>
              <w:top w:val="single" w:sz="4" w:space="0" w:color="auto"/>
              <w:bottom w:val="single" w:sz="4" w:space="0" w:color="auto"/>
              <w:right w:val="single" w:sz="4" w:space="0" w:color="auto"/>
            </w:tcBorders>
          </w:tcPr>
          <w:p w:rsidR="006F6EFE" w:rsidRDefault="00CE1C48">
            <w:pPr>
              <w:pStyle w:val="ad"/>
            </w:pPr>
            <w:r>
              <w:t>Итого</w:t>
            </w:r>
          </w:p>
        </w:tc>
        <w:tc>
          <w:tcPr>
            <w:tcW w:w="98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3</w:t>
            </w:r>
          </w:p>
        </w:tc>
        <w:tc>
          <w:tcPr>
            <w:tcW w:w="2240" w:type="dxa"/>
            <w:tcBorders>
              <w:top w:val="single" w:sz="4" w:space="0" w:color="auto"/>
              <w:left w:val="single" w:sz="4" w:space="0" w:color="auto"/>
              <w:bottom w:val="single" w:sz="4" w:space="0" w:color="auto"/>
            </w:tcBorders>
          </w:tcPr>
          <w:p w:rsidR="006F6EFE" w:rsidRDefault="00CE1C48">
            <w:pPr>
              <w:pStyle w:val="aa"/>
              <w:jc w:val="center"/>
            </w:pPr>
            <w:r>
              <w:t>3</w:t>
            </w:r>
          </w:p>
        </w:tc>
      </w:tr>
    </w:tbl>
    <w:p w:rsidR="006F6EFE" w:rsidRDefault="006F6EFE"/>
    <w:p w:rsidR="006F6EFE" w:rsidRDefault="00CE1C48">
      <w:bookmarkStart w:id="12" w:name="sub_5200111"/>
      <w:r>
        <w:t>* Практическое занятие проводится на учебном транспортном средстве.</w:t>
      </w:r>
    </w:p>
    <w:bookmarkEnd w:id="12"/>
    <w:p w:rsidR="006F6EFE" w:rsidRDefault="006F6EFE"/>
    <w:p w:rsidR="006F6EFE" w:rsidRDefault="00CE1C48">
      <w:bookmarkStart w:id="13" w:name="sub_53111"/>
      <w:r>
        <w:t>3.1.1.1. Устройство транспортных средств.</w:t>
      </w:r>
    </w:p>
    <w:bookmarkEnd w:id="13"/>
    <w:p w:rsidR="006F6EFE" w:rsidRDefault="00CE1C48">
      <w: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t>2</w:t>
      </w:r>
      <w:proofErr w:type="gramEnd"/>
      <w:r>
        <w:t>;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6F6EFE" w:rsidRDefault="00CE1C48">
      <w:bookmarkStart w:id="14" w:name="sub_53112"/>
      <w:r>
        <w:t>3.1.1.2. Техническое обслуживание.</w:t>
      </w:r>
    </w:p>
    <w:bookmarkEnd w:id="14"/>
    <w:p w:rsidR="006F6EFE" w:rsidRDefault="00CE1C48">
      <w:r>
        <w:t>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6F6EFE" w:rsidRDefault="00CE1C48">
      <w: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6F6EFE" w:rsidRDefault="006F6EFE"/>
    <w:p w:rsidR="006F6EFE" w:rsidRDefault="00CE1C48">
      <w:bookmarkStart w:id="15" w:name="sub_5312"/>
      <w:r>
        <w:t>3.1.2. Учебный предмет "Основы управления транспортными средствами категории "BE".</w:t>
      </w:r>
    </w:p>
    <w:bookmarkEnd w:id="15"/>
    <w:p w:rsidR="006F6EFE" w:rsidRDefault="006F6EFE"/>
    <w:p w:rsidR="009C2125" w:rsidRDefault="009C2125">
      <w:pPr>
        <w:widowControl/>
        <w:autoSpaceDE/>
        <w:autoSpaceDN/>
        <w:adjustRightInd/>
        <w:spacing w:after="200" w:line="276" w:lineRule="auto"/>
        <w:ind w:firstLine="0"/>
        <w:jc w:val="left"/>
        <w:rPr>
          <w:b/>
          <w:bCs/>
          <w:color w:val="26282F"/>
        </w:rPr>
      </w:pPr>
      <w:r>
        <w:br w:type="page"/>
      </w:r>
    </w:p>
    <w:p w:rsidR="006F6EFE" w:rsidRDefault="00CE1C48">
      <w:pPr>
        <w:pStyle w:val="1"/>
      </w:pPr>
      <w:r>
        <w:lastRenderedPageBreak/>
        <w:t>Распределение учебных часов по разделам и темам</w:t>
      </w:r>
    </w:p>
    <w:p w:rsidR="006F6EFE" w:rsidRDefault="006F6EFE"/>
    <w:p w:rsidR="006F6EFE" w:rsidRDefault="00CE1C48">
      <w:pPr>
        <w:ind w:firstLine="698"/>
        <w:jc w:val="right"/>
      </w:pPr>
      <w:bookmarkStart w:id="16" w:name="sub_5300"/>
      <w:r>
        <w:rPr>
          <w:rStyle w:val="a3"/>
        </w:rPr>
        <w:t>Таблица 3</w:t>
      </w:r>
    </w:p>
    <w:bookmarkEnd w:id="16"/>
    <w:p w:rsidR="006F6EFE" w:rsidRDefault="006F6EF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980"/>
        <w:gridCol w:w="1680"/>
        <w:gridCol w:w="1820"/>
      </w:tblGrid>
      <w:tr w:rsidR="006F6EFE">
        <w:tc>
          <w:tcPr>
            <w:tcW w:w="5740" w:type="dxa"/>
            <w:vMerge w:val="restart"/>
            <w:tcBorders>
              <w:top w:val="single" w:sz="4" w:space="0" w:color="auto"/>
              <w:bottom w:val="nil"/>
              <w:right w:val="single" w:sz="4" w:space="0" w:color="auto"/>
            </w:tcBorders>
          </w:tcPr>
          <w:p w:rsidR="006F6EFE" w:rsidRDefault="00CE1C48">
            <w:pPr>
              <w:pStyle w:val="aa"/>
              <w:jc w:val="center"/>
            </w:pPr>
            <w:r>
              <w:t>Наименование разделов и тем</w:t>
            </w:r>
          </w:p>
        </w:tc>
        <w:tc>
          <w:tcPr>
            <w:tcW w:w="4480" w:type="dxa"/>
            <w:gridSpan w:val="3"/>
            <w:tcBorders>
              <w:top w:val="single" w:sz="4" w:space="0" w:color="auto"/>
              <w:left w:val="single" w:sz="4" w:space="0" w:color="auto"/>
              <w:bottom w:val="single" w:sz="4" w:space="0" w:color="auto"/>
            </w:tcBorders>
          </w:tcPr>
          <w:p w:rsidR="006F6EFE" w:rsidRDefault="00CE1C48">
            <w:pPr>
              <w:pStyle w:val="aa"/>
              <w:jc w:val="center"/>
            </w:pPr>
            <w:r>
              <w:t>Количество часов</w:t>
            </w:r>
          </w:p>
        </w:tc>
      </w:tr>
      <w:tr w:rsidR="006F6EFE">
        <w:tc>
          <w:tcPr>
            <w:tcW w:w="5740" w:type="dxa"/>
            <w:vMerge/>
            <w:tcBorders>
              <w:top w:val="nil"/>
              <w:bottom w:val="nil"/>
              <w:right w:val="single" w:sz="4" w:space="0" w:color="auto"/>
            </w:tcBorders>
          </w:tcPr>
          <w:p w:rsidR="006F6EFE" w:rsidRDefault="006F6EFE">
            <w:pPr>
              <w:pStyle w:val="aa"/>
            </w:pPr>
          </w:p>
        </w:tc>
        <w:tc>
          <w:tcPr>
            <w:tcW w:w="980" w:type="dxa"/>
            <w:vMerge w:val="restart"/>
            <w:tcBorders>
              <w:top w:val="single" w:sz="4" w:space="0" w:color="auto"/>
              <w:left w:val="single" w:sz="4" w:space="0" w:color="auto"/>
              <w:bottom w:val="nil"/>
              <w:right w:val="single" w:sz="4" w:space="0" w:color="auto"/>
            </w:tcBorders>
          </w:tcPr>
          <w:p w:rsidR="006F6EFE" w:rsidRDefault="00CE1C48">
            <w:pPr>
              <w:pStyle w:val="aa"/>
              <w:jc w:val="center"/>
            </w:pPr>
            <w:r>
              <w:t>Всего</w:t>
            </w:r>
          </w:p>
        </w:tc>
        <w:tc>
          <w:tcPr>
            <w:tcW w:w="3500" w:type="dxa"/>
            <w:gridSpan w:val="2"/>
            <w:tcBorders>
              <w:top w:val="single" w:sz="4" w:space="0" w:color="auto"/>
              <w:left w:val="single" w:sz="4" w:space="0" w:color="auto"/>
              <w:bottom w:val="single" w:sz="4" w:space="0" w:color="auto"/>
            </w:tcBorders>
          </w:tcPr>
          <w:p w:rsidR="006F6EFE" w:rsidRDefault="00CE1C48">
            <w:pPr>
              <w:pStyle w:val="aa"/>
              <w:jc w:val="center"/>
            </w:pPr>
            <w:r>
              <w:t>В том числе</w:t>
            </w:r>
          </w:p>
        </w:tc>
      </w:tr>
      <w:tr w:rsidR="006F6EFE">
        <w:tc>
          <w:tcPr>
            <w:tcW w:w="5740" w:type="dxa"/>
            <w:vMerge/>
            <w:tcBorders>
              <w:top w:val="nil"/>
              <w:bottom w:val="single" w:sz="4" w:space="0" w:color="auto"/>
              <w:right w:val="single" w:sz="4" w:space="0" w:color="auto"/>
            </w:tcBorders>
          </w:tcPr>
          <w:p w:rsidR="006F6EFE" w:rsidRDefault="006F6EFE">
            <w:pPr>
              <w:pStyle w:val="aa"/>
            </w:pPr>
          </w:p>
        </w:tc>
        <w:tc>
          <w:tcPr>
            <w:tcW w:w="980" w:type="dxa"/>
            <w:vMerge/>
            <w:tcBorders>
              <w:top w:val="nil"/>
              <w:left w:val="single" w:sz="4" w:space="0" w:color="auto"/>
              <w:bottom w:val="single" w:sz="4" w:space="0" w:color="auto"/>
              <w:right w:val="single" w:sz="4" w:space="0" w:color="auto"/>
            </w:tcBorders>
          </w:tcPr>
          <w:p w:rsidR="006F6EFE" w:rsidRDefault="006F6EFE">
            <w:pPr>
              <w:pStyle w:val="aa"/>
            </w:pPr>
          </w:p>
        </w:tc>
        <w:tc>
          <w:tcPr>
            <w:tcW w:w="168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Теоретические занятия</w:t>
            </w:r>
          </w:p>
        </w:tc>
        <w:tc>
          <w:tcPr>
            <w:tcW w:w="1820" w:type="dxa"/>
            <w:tcBorders>
              <w:top w:val="single" w:sz="4" w:space="0" w:color="auto"/>
              <w:left w:val="single" w:sz="4" w:space="0" w:color="auto"/>
              <w:bottom w:val="single" w:sz="4" w:space="0" w:color="auto"/>
            </w:tcBorders>
          </w:tcPr>
          <w:p w:rsidR="006F6EFE" w:rsidRDefault="00CE1C48">
            <w:pPr>
              <w:pStyle w:val="aa"/>
              <w:jc w:val="center"/>
            </w:pPr>
            <w:r>
              <w:t>Практические занятия</w:t>
            </w:r>
          </w:p>
        </w:tc>
      </w:tr>
      <w:tr w:rsidR="006F6EFE">
        <w:tc>
          <w:tcPr>
            <w:tcW w:w="5740" w:type="dxa"/>
            <w:tcBorders>
              <w:top w:val="single" w:sz="4" w:space="0" w:color="auto"/>
              <w:bottom w:val="single" w:sz="4" w:space="0" w:color="auto"/>
              <w:right w:val="single" w:sz="4" w:space="0" w:color="auto"/>
            </w:tcBorders>
          </w:tcPr>
          <w:p w:rsidR="006F6EFE" w:rsidRDefault="00CE1C48">
            <w:pPr>
              <w:pStyle w:val="ad"/>
            </w:pPr>
            <w:r>
              <w:t>Особенности управления автопоездом в штатных ситуациях</w:t>
            </w:r>
          </w:p>
        </w:tc>
        <w:tc>
          <w:tcPr>
            <w:tcW w:w="98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3</w:t>
            </w:r>
          </w:p>
        </w:tc>
        <w:tc>
          <w:tcPr>
            <w:tcW w:w="168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2</w:t>
            </w:r>
          </w:p>
        </w:tc>
        <w:tc>
          <w:tcPr>
            <w:tcW w:w="1820" w:type="dxa"/>
            <w:tcBorders>
              <w:top w:val="single" w:sz="4" w:space="0" w:color="auto"/>
              <w:left w:val="single" w:sz="4" w:space="0" w:color="auto"/>
              <w:bottom w:val="single" w:sz="4" w:space="0" w:color="auto"/>
            </w:tcBorders>
          </w:tcPr>
          <w:p w:rsidR="006F6EFE" w:rsidRDefault="00CE1C48">
            <w:pPr>
              <w:pStyle w:val="aa"/>
              <w:jc w:val="center"/>
            </w:pPr>
            <w:r>
              <w:t>1</w:t>
            </w:r>
          </w:p>
        </w:tc>
      </w:tr>
      <w:tr w:rsidR="006F6EFE">
        <w:tc>
          <w:tcPr>
            <w:tcW w:w="5740" w:type="dxa"/>
            <w:tcBorders>
              <w:top w:val="single" w:sz="4" w:space="0" w:color="auto"/>
              <w:bottom w:val="single" w:sz="4" w:space="0" w:color="auto"/>
              <w:right w:val="single" w:sz="4" w:space="0" w:color="auto"/>
            </w:tcBorders>
          </w:tcPr>
          <w:p w:rsidR="006F6EFE" w:rsidRDefault="00CE1C48">
            <w:pPr>
              <w:pStyle w:val="ad"/>
            </w:pPr>
            <w:r>
              <w:t>Особенности управления автопоездом в нештатных ситуациях</w:t>
            </w:r>
          </w:p>
        </w:tc>
        <w:tc>
          <w:tcPr>
            <w:tcW w:w="98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3</w:t>
            </w:r>
          </w:p>
        </w:tc>
        <w:tc>
          <w:tcPr>
            <w:tcW w:w="168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1</w:t>
            </w:r>
          </w:p>
        </w:tc>
        <w:tc>
          <w:tcPr>
            <w:tcW w:w="1820" w:type="dxa"/>
            <w:tcBorders>
              <w:top w:val="single" w:sz="4" w:space="0" w:color="auto"/>
              <w:left w:val="single" w:sz="4" w:space="0" w:color="auto"/>
              <w:bottom w:val="single" w:sz="4" w:space="0" w:color="auto"/>
            </w:tcBorders>
          </w:tcPr>
          <w:p w:rsidR="006F6EFE" w:rsidRDefault="00CE1C48">
            <w:pPr>
              <w:pStyle w:val="aa"/>
              <w:jc w:val="center"/>
            </w:pPr>
            <w:r>
              <w:t>2</w:t>
            </w:r>
          </w:p>
        </w:tc>
      </w:tr>
      <w:tr w:rsidR="006F6EFE">
        <w:tc>
          <w:tcPr>
            <w:tcW w:w="5740" w:type="dxa"/>
            <w:tcBorders>
              <w:top w:val="single" w:sz="4" w:space="0" w:color="auto"/>
              <w:bottom w:val="single" w:sz="4" w:space="0" w:color="auto"/>
              <w:right w:val="single" w:sz="4" w:space="0" w:color="auto"/>
            </w:tcBorders>
          </w:tcPr>
          <w:p w:rsidR="006F6EFE" w:rsidRDefault="00CE1C48">
            <w:pPr>
              <w:pStyle w:val="ad"/>
            </w:pPr>
            <w:r>
              <w:t>Итого</w:t>
            </w:r>
          </w:p>
        </w:tc>
        <w:tc>
          <w:tcPr>
            <w:tcW w:w="98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6</w:t>
            </w:r>
          </w:p>
        </w:tc>
        <w:tc>
          <w:tcPr>
            <w:tcW w:w="168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3</w:t>
            </w:r>
          </w:p>
        </w:tc>
        <w:tc>
          <w:tcPr>
            <w:tcW w:w="1820" w:type="dxa"/>
            <w:tcBorders>
              <w:top w:val="single" w:sz="4" w:space="0" w:color="auto"/>
              <w:left w:val="single" w:sz="4" w:space="0" w:color="auto"/>
              <w:bottom w:val="single" w:sz="4" w:space="0" w:color="auto"/>
            </w:tcBorders>
          </w:tcPr>
          <w:p w:rsidR="006F6EFE" w:rsidRDefault="00CE1C48">
            <w:pPr>
              <w:pStyle w:val="aa"/>
              <w:jc w:val="center"/>
            </w:pPr>
            <w:r>
              <w:t>3</w:t>
            </w:r>
          </w:p>
        </w:tc>
      </w:tr>
    </w:tbl>
    <w:p w:rsidR="006F6EFE" w:rsidRDefault="006F6EFE"/>
    <w:p w:rsidR="006F6EFE" w:rsidRDefault="00CE1C48">
      <w:proofErr w:type="gramStart"/>
      <w:r>
        <w:t>Особенности управления автопоездом в штатных ситуациях: 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w:t>
      </w:r>
      <w:proofErr w:type="gramEnd"/>
      <w:r>
        <w:t xml:space="preserve"> </w:t>
      </w:r>
      <w:proofErr w:type="gramStart"/>
      <w:r>
        <w:t>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w:t>
      </w:r>
      <w:proofErr w:type="gramEnd"/>
      <w:r>
        <w:t xml:space="preserve"> Решение ситуационных задач.</w:t>
      </w:r>
    </w:p>
    <w:p w:rsidR="006F6EFE" w:rsidRDefault="00CE1C48">
      <w:r>
        <w:t xml:space="preserve">Особенности управления автопоездом в нештатных </w:t>
      </w:r>
      <w:proofErr w:type="spellStart"/>
      <w:r>
        <w:t>ситуациях</w:t>
      </w:r>
      <w:proofErr w:type="gramStart"/>
      <w:r>
        <w:t>:п</w:t>
      </w:r>
      <w:proofErr w:type="gramEnd"/>
      <w:r>
        <w:t>ричины</w:t>
      </w:r>
      <w:proofErr w:type="spellEnd"/>
      <w:r>
        <w:t xml:space="preserve">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6F6EFE" w:rsidRDefault="006F6EFE"/>
    <w:p w:rsidR="006F6EFE" w:rsidRDefault="00CE1C48">
      <w:bookmarkStart w:id="17" w:name="sub_5313"/>
      <w:r>
        <w:t>3.1.3.Учебный предмет "Вождение транспортных средств категории "BE".</w:t>
      </w:r>
    </w:p>
    <w:bookmarkEnd w:id="17"/>
    <w:p w:rsidR="006F6EFE" w:rsidRDefault="006F6EFE"/>
    <w:p w:rsidR="006F6EFE" w:rsidRDefault="00CE1C48">
      <w:pPr>
        <w:pStyle w:val="1"/>
      </w:pPr>
      <w:r>
        <w:t>Распределение учебных часов по разделам и темам</w:t>
      </w:r>
    </w:p>
    <w:p w:rsidR="006F6EFE" w:rsidRDefault="006F6EFE"/>
    <w:p w:rsidR="006F6EFE" w:rsidRDefault="00CE1C48">
      <w:pPr>
        <w:ind w:firstLine="698"/>
        <w:jc w:val="right"/>
      </w:pPr>
      <w:bookmarkStart w:id="18" w:name="sub_5400"/>
      <w:r>
        <w:rPr>
          <w:rStyle w:val="a3"/>
        </w:rPr>
        <w:t>Таблица</w:t>
      </w:r>
      <w:r>
        <w:t xml:space="preserve"> </w:t>
      </w:r>
      <w:r>
        <w:rPr>
          <w:rStyle w:val="a3"/>
        </w:rPr>
        <w:t>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0"/>
        <w:gridCol w:w="2940"/>
      </w:tblGrid>
      <w:tr w:rsidR="006F6EFE">
        <w:tc>
          <w:tcPr>
            <w:tcW w:w="7280" w:type="dxa"/>
            <w:tcBorders>
              <w:top w:val="single" w:sz="4" w:space="0" w:color="auto"/>
              <w:bottom w:val="single" w:sz="4" w:space="0" w:color="auto"/>
              <w:right w:val="single" w:sz="4" w:space="0" w:color="auto"/>
            </w:tcBorders>
          </w:tcPr>
          <w:bookmarkEnd w:id="18"/>
          <w:p w:rsidR="006F6EFE" w:rsidRDefault="00CE1C48">
            <w:pPr>
              <w:pStyle w:val="aa"/>
              <w:jc w:val="center"/>
            </w:pPr>
            <w:r>
              <w:t>Наименование разделов и тем</w:t>
            </w:r>
          </w:p>
        </w:tc>
        <w:tc>
          <w:tcPr>
            <w:tcW w:w="2940" w:type="dxa"/>
            <w:tcBorders>
              <w:top w:val="single" w:sz="4" w:space="0" w:color="auto"/>
              <w:left w:val="single" w:sz="4" w:space="0" w:color="auto"/>
              <w:bottom w:val="single" w:sz="4" w:space="0" w:color="auto"/>
            </w:tcBorders>
          </w:tcPr>
          <w:p w:rsidR="006F6EFE" w:rsidRDefault="00CE1C48">
            <w:pPr>
              <w:pStyle w:val="aa"/>
              <w:jc w:val="center"/>
            </w:pPr>
            <w:r>
              <w:t>Количество часов практического обучения</w:t>
            </w:r>
          </w:p>
        </w:tc>
      </w:tr>
      <w:tr w:rsidR="006F6EFE">
        <w:tc>
          <w:tcPr>
            <w:tcW w:w="10220" w:type="dxa"/>
            <w:gridSpan w:val="2"/>
            <w:tcBorders>
              <w:top w:val="single" w:sz="4" w:space="0" w:color="auto"/>
              <w:bottom w:val="single" w:sz="4" w:space="0" w:color="auto"/>
            </w:tcBorders>
          </w:tcPr>
          <w:p w:rsidR="006F6EFE" w:rsidRDefault="00CE1C48">
            <w:pPr>
              <w:pStyle w:val="1"/>
            </w:pPr>
            <w:bookmarkStart w:id="19" w:name="sub_5401"/>
            <w:r>
              <w:t>Первоначальное обучение вождению</w:t>
            </w:r>
            <w:bookmarkEnd w:id="19"/>
          </w:p>
        </w:tc>
      </w:tr>
      <w:tr w:rsidR="006F6EFE">
        <w:tc>
          <w:tcPr>
            <w:tcW w:w="7280" w:type="dxa"/>
            <w:tcBorders>
              <w:top w:val="single" w:sz="4" w:space="0" w:color="auto"/>
              <w:bottom w:val="single" w:sz="4" w:space="0" w:color="auto"/>
              <w:right w:val="single" w:sz="4" w:space="0" w:color="auto"/>
            </w:tcBorders>
          </w:tcPr>
          <w:p w:rsidR="006F6EFE" w:rsidRDefault="00CE1C48">
            <w:pPr>
              <w:pStyle w:val="ad"/>
            </w:pPr>
            <w:r>
              <w:t>Приемы управления автопоездом</w:t>
            </w:r>
          </w:p>
        </w:tc>
        <w:tc>
          <w:tcPr>
            <w:tcW w:w="2940" w:type="dxa"/>
            <w:tcBorders>
              <w:top w:val="single" w:sz="4" w:space="0" w:color="auto"/>
              <w:left w:val="single" w:sz="4" w:space="0" w:color="auto"/>
              <w:bottom w:val="single" w:sz="4" w:space="0" w:color="auto"/>
            </w:tcBorders>
          </w:tcPr>
          <w:p w:rsidR="006F6EFE" w:rsidRDefault="00CE1C48">
            <w:pPr>
              <w:pStyle w:val="aa"/>
              <w:jc w:val="center"/>
            </w:pPr>
            <w:r>
              <w:t>4</w:t>
            </w:r>
          </w:p>
        </w:tc>
      </w:tr>
      <w:tr w:rsidR="006F6EFE">
        <w:tc>
          <w:tcPr>
            <w:tcW w:w="7280" w:type="dxa"/>
            <w:tcBorders>
              <w:top w:val="single" w:sz="4" w:space="0" w:color="auto"/>
              <w:bottom w:val="single" w:sz="4" w:space="0" w:color="auto"/>
              <w:right w:val="single" w:sz="4" w:space="0" w:color="auto"/>
            </w:tcBorders>
          </w:tcPr>
          <w:p w:rsidR="006F6EFE" w:rsidRDefault="00CE1C48">
            <w:pPr>
              <w:pStyle w:val="ad"/>
            </w:pPr>
            <w:r>
              <w:t>Управление автопоездом в ограниченных проездах</w:t>
            </w:r>
          </w:p>
        </w:tc>
        <w:tc>
          <w:tcPr>
            <w:tcW w:w="2940" w:type="dxa"/>
            <w:tcBorders>
              <w:top w:val="single" w:sz="4" w:space="0" w:color="auto"/>
              <w:left w:val="single" w:sz="4" w:space="0" w:color="auto"/>
              <w:bottom w:val="single" w:sz="4" w:space="0" w:color="auto"/>
            </w:tcBorders>
          </w:tcPr>
          <w:p w:rsidR="006F6EFE" w:rsidRDefault="00CE1C48">
            <w:pPr>
              <w:pStyle w:val="aa"/>
              <w:jc w:val="center"/>
            </w:pPr>
            <w:r>
              <w:t>4</w:t>
            </w:r>
          </w:p>
        </w:tc>
      </w:tr>
      <w:tr w:rsidR="006F6EFE">
        <w:tc>
          <w:tcPr>
            <w:tcW w:w="7280" w:type="dxa"/>
            <w:tcBorders>
              <w:top w:val="single" w:sz="4" w:space="0" w:color="auto"/>
              <w:bottom w:val="single" w:sz="4" w:space="0" w:color="auto"/>
              <w:right w:val="single" w:sz="4" w:space="0" w:color="auto"/>
            </w:tcBorders>
          </w:tcPr>
          <w:p w:rsidR="006F6EFE" w:rsidRDefault="00CE1C48">
            <w:pPr>
              <w:pStyle w:val="ad"/>
            </w:pPr>
            <w:r>
              <w:t xml:space="preserve">Итого по </w:t>
            </w:r>
            <w:hyperlink w:anchor="sub_5401" w:history="1">
              <w:r>
                <w:rPr>
                  <w:rStyle w:val="a4"/>
                </w:rPr>
                <w:t>разделу</w:t>
              </w:r>
            </w:hyperlink>
          </w:p>
        </w:tc>
        <w:tc>
          <w:tcPr>
            <w:tcW w:w="2940" w:type="dxa"/>
            <w:tcBorders>
              <w:top w:val="single" w:sz="4" w:space="0" w:color="auto"/>
              <w:left w:val="single" w:sz="4" w:space="0" w:color="auto"/>
              <w:bottom w:val="single" w:sz="4" w:space="0" w:color="auto"/>
            </w:tcBorders>
          </w:tcPr>
          <w:p w:rsidR="006F6EFE" w:rsidRDefault="00CE1C48">
            <w:pPr>
              <w:pStyle w:val="aa"/>
              <w:jc w:val="center"/>
            </w:pPr>
            <w:r>
              <w:t>8</w:t>
            </w:r>
          </w:p>
        </w:tc>
      </w:tr>
      <w:tr w:rsidR="006F6EFE">
        <w:tc>
          <w:tcPr>
            <w:tcW w:w="10220" w:type="dxa"/>
            <w:gridSpan w:val="2"/>
            <w:tcBorders>
              <w:top w:val="single" w:sz="4" w:space="0" w:color="auto"/>
              <w:bottom w:val="single" w:sz="4" w:space="0" w:color="auto"/>
            </w:tcBorders>
          </w:tcPr>
          <w:p w:rsidR="006F6EFE" w:rsidRDefault="00CE1C48">
            <w:pPr>
              <w:pStyle w:val="1"/>
            </w:pPr>
            <w:bookmarkStart w:id="20" w:name="sub_5402"/>
            <w:r>
              <w:t>Обучение вождению в условиях дорожного движения</w:t>
            </w:r>
            <w:bookmarkEnd w:id="20"/>
          </w:p>
        </w:tc>
      </w:tr>
      <w:tr w:rsidR="006F6EFE">
        <w:tc>
          <w:tcPr>
            <w:tcW w:w="7280" w:type="dxa"/>
            <w:tcBorders>
              <w:top w:val="single" w:sz="4" w:space="0" w:color="auto"/>
              <w:bottom w:val="single" w:sz="4" w:space="0" w:color="auto"/>
              <w:right w:val="single" w:sz="4" w:space="0" w:color="auto"/>
            </w:tcBorders>
          </w:tcPr>
          <w:p w:rsidR="006F6EFE" w:rsidRDefault="00CE1C48">
            <w:pPr>
              <w:pStyle w:val="ad"/>
            </w:pPr>
            <w:r>
              <w:t>Вождение по учебным маршрутам</w:t>
            </w:r>
            <w:hyperlink w:anchor="sub_5400111" w:history="1">
              <w:r>
                <w:rPr>
                  <w:rStyle w:val="a4"/>
                </w:rPr>
                <w:t>*</w:t>
              </w:r>
            </w:hyperlink>
          </w:p>
        </w:tc>
        <w:tc>
          <w:tcPr>
            <w:tcW w:w="2940" w:type="dxa"/>
            <w:tcBorders>
              <w:top w:val="single" w:sz="4" w:space="0" w:color="auto"/>
              <w:left w:val="single" w:sz="4" w:space="0" w:color="auto"/>
              <w:bottom w:val="single" w:sz="4" w:space="0" w:color="auto"/>
            </w:tcBorders>
          </w:tcPr>
          <w:p w:rsidR="006F6EFE" w:rsidRDefault="00CE1C48">
            <w:pPr>
              <w:pStyle w:val="aa"/>
              <w:jc w:val="center"/>
            </w:pPr>
            <w:r>
              <w:t>8</w:t>
            </w:r>
          </w:p>
        </w:tc>
      </w:tr>
      <w:tr w:rsidR="006F6EFE">
        <w:tc>
          <w:tcPr>
            <w:tcW w:w="7280" w:type="dxa"/>
            <w:tcBorders>
              <w:top w:val="single" w:sz="4" w:space="0" w:color="auto"/>
              <w:bottom w:val="single" w:sz="4" w:space="0" w:color="auto"/>
              <w:right w:val="single" w:sz="4" w:space="0" w:color="auto"/>
            </w:tcBorders>
          </w:tcPr>
          <w:p w:rsidR="006F6EFE" w:rsidRDefault="00CE1C48">
            <w:pPr>
              <w:pStyle w:val="ad"/>
            </w:pPr>
            <w:r>
              <w:t xml:space="preserve">Итого по </w:t>
            </w:r>
            <w:hyperlink w:anchor="sub_5402" w:history="1">
              <w:r>
                <w:rPr>
                  <w:rStyle w:val="a4"/>
                </w:rPr>
                <w:t>разделу</w:t>
              </w:r>
            </w:hyperlink>
          </w:p>
        </w:tc>
        <w:tc>
          <w:tcPr>
            <w:tcW w:w="2940" w:type="dxa"/>
            <w:tcBorders>
              <w:top w:val="single" w:sz="4" w:space="0" w:color="auto"/>
              <w:left w:val="single" w:sz="4" w:space="0" w:color="auto"/>
              <w:bottom w:val="single" w:sz="4" w:space="0" w:color="auto"/>
            </w:tcBorders>
          </w:tcPr>
          <w:p w:rsidR="006F6EFE" w:rsidRDefault="00CE1C48">
            <w:pPr>
              <w:pStyle w:val="aa"/>
              <w:jc w:val="center"/>
            </w:pPr>
            <w:r>
              <w:t>8</w:t>
            </w:r>
          </w:p>
        </w:tc>
      </w:tr>
      <w:tr w:rsidR="006F6EFE">
        <w:tc>
          <w:tcPr>
            <w:tcW w:w="7280" w:type="dxa"/>
            <w:tcBorders>
              <w:top w:val="single" w:sz="4" w:space="0" w:color="auto"/>
              <w:bottom w:val="single" w:sz="4" w:space="0" w:color="auto"/>
              <w:right w:val="single" w:sz="4" w:space="0" w:color="auto"/>
            </w:tcBorders>
          </w:tcPr>
          <w:p w:rsidR="006F6EFE" w:rsidRDefault="00CE1C48">
            <w:pPr>
              <w:pStyle w:val="ad"/>
            </w:pPr>
            <w:r>
              <w:t>Итого</w:t>
            </w:r>
          </w:p>
        </w:tc>
        <w:tc>
          <w:tcPr>
            <w:tcW w:w="2940" w:type="dxa"/>
            <w:tcBorders>
              <w:top w:val="single" w:sz="4" w:space="0" w:color="auto"/>
              <w:left w:val="single" w:sz="4" w:space="0" w:color="auto"/>
              <w:bottom w:val="single" w:sz="4" w:space="0" w:color="auto"/>
            </w:tcBorders>
          </w:tcPr>
          <w:p w:rsidR="006F6EFE" w:rsidRDefault="00CE1C48">
            <w:pPr>
              <w:pStyle w:val="aa"/>
              <w:jc w:val="center"/>
            </w:pPr>
            <w:r>
              <w:t>16</w:t>
            </w:r>
          </w:p>
        </w:tc>
      </w:tr>
    </w:tbl>
    <w:p w:rsidR="006F6EFE" w:rsidRDefault="006F6EFE"/>
    <w:p w:rsidR="006F6EFE" w:rsidRDefault="00CE1C48">
      <w:bookmarkStart w:id="21" w:name="sub_5400111"/>
      <w:r>
        <w:t>* Для выполнения задания, учебной организацией разрабатываются маршруты, содержащие соответствующие участки дорог.</w:t>
      </w:r>
    </w:p>
    <w:bookmarkEnd w:id="21"/>
    <w:p w:rsidR="006F6EFE" w:rsidRDefault="006F6EFE"/>
    <w:p w:rsidR="006F6EFE" w:rsidRDefault="00CE1C48">
      <w:bookmarkStart w:id="22" w:name="sub_53131"/>
      <w:r>
        <w:t>3.1.3.1. Первоначальное обучение вождению.</w:t>
      </w:r>
    </w:p>
    <w:bookmarkEnd w:id="22"/>
    <w:p w:rsidR="006F6EFE" w:rsidRDefault="00CE1C48">
      <w:proofErr w:type="gramStart"/>
      <w: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End"/>
      <w:r>
        <w:t xml:space="preserve"> </w:t>
      </w:r>
      <w:proofErr w:type="gramStart"/>
      <w: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6F6EFE" w:rsidRDefault="00CE1C48">
      <w:proofErr w:type="gramStart"/>
      <w:r>
        <w:t>Управление автопоездом в ограниченных проездах: начало движения задним ходом, въезд в "габаритный коридор" с поворотом на 90градусов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t xml:space="preserve"> начало движения задним ходом, движение по </w:t>
      </w:r>
      <w:proofErr w:type="gramStart"/>
      <w:r>
        <w:t>прямой</w:t>
      </w:r>
      <w:proofErr w:type="gramEnd"/>
      <w:r>
        <w:t xml:space="preserve">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6F6EFE" w:rsidRDefault="00CE1C48">
      <w:bookmarkStart w:id="23" w:name="sub_53132"/>
      <w:r>
        <w:t>3.1.3.2. Обучение вождению в условиях дорожного движения.</w:t>
      </w:r>
    </w:p>
    <w:bookmarkEnd w:id="23"/>
    <w:p w:rsidR="006F6EFE" w:rsidRDefault="00CE1C48">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w:t>
      </w:r>
      <w:proofErr w:type="spellStart"/>
      <w:r>
        <w:t>переездов</w:t>
      </w:r>
      <w:proofErr w:type="gramStart"/>
      <w:r>
        <w:t>;п</w:t>
      </w:r>
      <w:proofErr w:type="gramEnd"/>
      <w:r>
        <w:t>одготовка</w:t>
      </w:r>
      <w:proofErr w:type="spellEnd"/>
      <w:r>
        <w:t xml:space="preserve">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6F6EFE" w:rsidRDefault="006F6EFE"/>
    <w:p w:rsidR="006F6EFE" w:rsidRDefault="00CE1C48">
      <w:pPr>
        <w:pStyle w:val="1"/>
      </w:pPr>
      <w:bookmarkStart w:id="24" w:name="sub_5004"/>
      <w:r>
        <w:t>IV. Планируемые результаты освоения примерной программы</w:t>
      </w:r>
    </w:p>
    <w:bookmarkEnd w:id="24"/>
    <w:p w:rsidR="006F6EFE" w:rsidRDefault="006F6EFE"/>
    <w:p w:rsidR="006F6EFE" w:rsidRDefault="00CE1C48">
      <w:r>
        <w:t xml:space="preserve">В результате освоения Примерной </w:t>
      </w:r>
      <w:proofErr w:type="gramStart"/>
      <w:r>
        <w:t>программы</w:t>
      </w:r>
      <w:proofErr w:type="gramEnd"/>
      <w:r>
        <w:t xml:space="preserve"> обучающиеся должны знать:</w:t>
      </w:r>
    </w:p>
    <w:p w:rsidR="006F6EFE" w:rsidRDefault="00767532">
      <w:hyperlink r:id="rId16" w:history="1">
        <w:r w:rsidR="00CE1C48">
          <w:rPr>
            <w:rStyle w:val="a4"/>
          </w:rPr>
          <w:t>Правила</w:t>
        </w:r>
      </w:hyperlink>
      <w:r w:rsidR="00CE1C48">
        <w:t xml:space="preserve"> дорожного движения, основы </w:t>
      </w:r>
      <w:hyperlink r:id="rId17" w:history="1">
        <w:r w:rsidR="00CE1C48">
          <w:rPr>
            <w:rStyle w:val="a4"/>
          </w:rPr>
          <w:t>законодательства</w:t>
        </w:r>
      </w:hyperlink>
      <w:r w:rsidR="00CE1C48">
        <w:t xml:space="preserve"> в сфере дорожного движения;</w:t>
      </w:r>
    </w:p>
    <w:p w:rsidR="006F6EFE" w:rsidRDefault="00CE1C48">
      <w:r>
        <w:t>особенности управления составом транспортных сре</w:t>
      </w:r>
      <w:proofErr w:type="gramStart"/>
      <w:r>
        <w:t>дств в шт</w:t>
      </w:r>
      <w:proofErr w:type="gramEnd"/>
      <w:r>
        <w:t>атных и нештатных ситуациях;</w:t>
      </w:r>
    </w:p>
    <w:p w:rsidR="006F6EFE" w:rsidRDefault="00CE1C48">
      <w:r>
        <w:t xml:space="preserve">В результате освоения Примерной </w:t>
      </w:r>
      <w:proofErr w:type="gramStart"/>
      <w:r>
        <w:t>программы</w:t>
      </w:r>
      <w:proofErr w:type="gramEnd"/>
      <w:r>
        <w:t xml:space="preserve"> обучающиеся должны уметь:</w:t>
      </w:r>
    </w:p>
    <w:p w:rsidR="006F6EFE" w:rsidRDefault="00CE1C48">
      <w:r>
        <w:t>безопасно и эффективно управлять составом транспортных сре</w:t>
      </w:r>
      <w:proofErr w:type="gramStart"/>
      <w:r>
        <w:t>дств в р</w:t>
      </w:r>
      <w:proofErr w:type="gramEnd"/>
      <w:r>
        <w:t>азличных условиях движения;</w:t>
      </w:r>
    </w:p>
    <w:p w:rsidR="006F6EFE" w:rsidRDefault="00CE1C48">
      <w:r>
        <w:t xml:space="preserve">соблюдать </w:t>
      </w:r>
      <w:hyperlink r:id="rId18" w:history="1">
        <w:r>
          <w:rPr>
            <w:rStyle w:val="a4"/>
          </w:rPr>
          <w:t>Правила</w:t>
        </w:r>
      </w:hyperlink>
      <w:r>
        <w:t xml:space="preserve"> дорожного движения при управлении составом транспортных средств;</w:t>
      </w:r>
    </w:p>
    <w:p w:rsidR="006F6EFE" w:rsidRDefault="00CE1C48">
      <w:r>
        <w:t>выполнять ежедневное техническое обслуживание состава транспортных средств;</w:t>
      </w:r>
    </w:p>
    <w:p w:rsidR="006F6EFE" w:rsidRDefault="00CE1C48">
      <w:r>
        <w:t>устранять мелкие неисправности в процессе эксплуатации состава транспортных средств;</w:t>
      </w:r>
    </w:p>
    <w:p w:rsidR="006F6EFE" w:rsidRDefault="00CE1C48">
      <w:r>
        <w:t>прогнозировать и предотвращать возникновение опасных дорожно-транспортных ситуаций в процессе управления составом транспортных средств;</w:t>
      </w:r>
    </w:p>
    <w:p w:rsidR="006F6EFE" w:rsidRDefault="00CE1C48">
      <w:r>
        <w:t xml:space="preserve">своевременно принимать правильные решения и уверенно действовать в сложных и опасных </w:t>
      </w:r>
      <w:r>
        <w:lastRenderedPageBreak/>
        <w:t>дорожных ситуациях;</w:t>
      </w:r>
    </w:p>
    <w:p w:rsidR="006F6EFE" w:rsidRDefault="00CE1C48">
      <w:r>
        <w:t>совершенствовать свои навыки управления составом транспортных средств.</w:t>
      </w:r>
    </w:p>
    <w:p w:rsidR="006F6EFE" w:rsidRDefault="006F6EFE"/>
    <w:p w:rsidR="006F6EFE" w:rsidRDefault="00CE1C48">
      <w:pPr>
        <w:pStyle w:val="1"/>
      </w:pPr>
      <w:bookmarkStart w:id="25" w:name="sub_5005"/>
      <w:r>
        <w:t>V. Условия реализации примерной программы</w:t>
      </w:r>
    </w:p>
    <w:bookmarkEnd w:id="25"/>
    <w:p w:rsidR="006F6EFE" w:rsidRDefault="006F6EFE"/>
    <w:p w:rsidR="006F6EFE" w:rsidRDefault="00CE1C48">
      <w:bookmarkStart w:id="26" w:name="sub_5051"/>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bookmarkEnd w:id="26"/>
    <w:p w:rsidR="006F6EFE" w:rsidRDefault="00CE1C48">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F6EFE" w:rsidRDefault="00CE1C48">
      <w:r>
        <w:t>Наполняемость учебной группы не должна превышать 30 человек.</w:t>
      </w:r>
    </w:p>
    <w:p w:rsidR="006F6EFE" w:rsidRDefault="00CE1C48">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F6EFE" w:rsidRDefault="00CE1C48">
      <w:r>
        <w:t>Расчетная формула для определения общего числа учебных кабинетов для теоретического обучения:</w:t>
      </w:r>
    </w:p>
    <w:p w:rsidR="006F6EFE" w:rsidRDefault="006F6EFE"/>
    <w:p w:rsidR="006F6EFE" w:rsidRDefault="003510CC">
      <w:pPr>
        <w:ind w:firstLine="698"/>
        <w:jc w:val="center"/>
      </w:pPr>
      <w:r>
        <w:rPr>
          <w:noProof/>
        </w:rPr>
        <w:drawing>
          <wp:inline distT="0" distB="0" distL="0" distR="0">
            <wp:extent cx="1352550" cy="6381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550" cy="638175"/>
                    </a:xfrm>
                    <a:prstGeom prst="rect">
                      <a:avLst/>
                    </a:prstGeom>
                    <a:noFill/>
                    <a:ln>
                      <a:noFill/>
                    </a:ln>
                  </pic:spPr>
                </pic:pic>
              </a:graphicData>
            </a:graphic>
          </wp:inline>
        </w:drawing>
      </w:r>
      <w:r w:rsidR="00CE1C48">
        <w:t>;</w:t>
      </w:r>
    </w:p>
    <w:p w:rsidR="006F6EFE" w:rsidRDefault="006F6EFE"/>
    <w:p w:rsidR="006F6EFE" w:rsidRDefault="00CE1C48">
      <w:r>
        <w:t xml:space="preserve">где </w:t>
      </w:r>
      <w:proofErr w:type="gramStart"/>
      <w:r>
        <w:t>П</w:t>
      </w:r>
      <w:proofErr w:type="gramEnd"/>
      <w:r>
        <w:t xml:space="preserve"> - число необходимых помещений;</w:t>
      </w:r>
    </w:p>
    <w:p w:rsidR="006F6EFE" w:rsidRDefault="003510CC">
      <w:r>
        <w:rPr>
          <w:noProof/>
        </w:rPr>
        <w:drawing>
          <wp:inline distT="0" distB="0" distL="0" distR="0">
            <wp:extent cx="276225"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CE1C48">
        <w:t xml:space="preserve"> - расчетное учебное время полного курса теоретического обучения на одну группу, в часах;</w:t>
      </w:r>
    </w:p>
    <w:p w:rsidR="006F6EFE" w:rsidRDefault="00CE1C48">
      <w:r>
        <w:t>n - общее число групп;</w:t>
      </w:r>
    </w:p>
    <w:p w:rsidR="006F6EFE" w:rsidRDefault="00CE1C48">
      <w:r>
        <w:t xml:space="preserve">0,75 - постоянный коэффициент (загрузка учебного кабинета принимается </w:t>
      </w:r>
      <w:proofErr w:type="gramStart"/>
      <w:r>
        <w:t>равной</w:t>
      </w:r>
      <w:proofErr w:type="gramEnd"/>
      <w:r>
        <w:t xml:space="preserve"> 75%);</w:t>
      </w:r>
    </w:p>
    <w:p w:rsidR="006F6EFE" w:rsidRDefault="003510CC">
      <w:r>
        <w:rPr>
          <w:noProof/>
        </w:rPr>
        <w:drawing>
          <wp:inline distT="0" distB="0" distL="0" distR="0">
            <wp:extent cx="409575" cy="266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00CE1C48">
        <w:t xml:space="preserve"> - фонд времени использования помещения в часах.</w:t>
      </w:r>
    </w:p>
    <w:p w:rsidR="006F6EFE" w:rsidRDefault="00CE1C48">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F6EFE" w:rsidRDefault="00CE1C48">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F6EFE" w:rsidRDefault="00CE1C48">
      <w:r>
        <w:t>Первоначальное обучение вождению транспортных средств должно проводиться на закрытых площадках или автодромах.</w:t>
      </w:r>
    </w:p>
    <w:p w:rsidR="006F6EFE" w:rsidRDefault="00CE1C48">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2" w:history="1">
        <w:r>
          <w:rPr>
            <w:rStyle w:val="a4"/>
          </w:rPr>
          <w:t>Правил</w:t>
        </w:r>
      </w:hyperlink>
      <w:r>
        <w:t xml:space="preserve"> дорожного движения.</w:t>
      </w:r>
    </w:p>
    <w:p w:rsidR="006F6EFE" w:rsidRDefault="00CE1C48">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F6EFE" w:rsidRDefault="00CE1C48">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F6EFE" w:rsidRDefault="00CE1C48">
      <w:r>
        <w:t xml:space="preserve">Транспортное средство, используемое для обучения вождению, должно соответствовать </w:t>
      </w:r>
      <w:r>
        <w:lastRenderedPageBreak/>
        <w:t xml:space="preserve">материально-техническим условиям, предусмотренным </w:t>
      </w:r>
      <w:hyperlink w:anchor="sub_5054" w:history="1">
        <w:r>
          <w:rPr>
            <w:rStyle w:val="a4"/>
          </w:rPr>
          <w:t>пунктом 5.4</w:t>
        </w:r>
      </w:hyperlink>
      <w:r>
        <w:t xml:space="preserve"> Примерной программы.</w:t>
      </w:r>
    </w:p>
    <w:p w:rsidR="006F6EFE" w:rsidRDefault="00CE1C48">
      <w:bookmarkStart w:id="27" w:name="sub_5052"/>
      <w:r>
        <w:t xml:space="preserve">5.2. </w:t>
      </w:r>
      <w:proofErr w:type="gramStart"/>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6F6EFE" w:rsidRDefault="00CE1C48">
      <w:bookmarkStart w:id="28" w:name="sub_5053"/>
      <w:bookmarkEnd w:id="27"/>
      <w:r>
        <w:t>5.3. Информационно-методические условия реализации Примерной программы включают:</w:t>
      </w:r>
    </w:p>
    <w:bookmarkEnd w:id="28"/>
    <w:p w:rsidR="006F6EFE" w:rsidRDefault="00CE1C48">
      <w:r>
        <w:t>учебный план;</w:t>
      </w:r>
    </w:p>
    <w:p w:rsidR="006F6EFE" w:rsidRDefault="00CE1C48">
      <w:r>
        <w:t>календарный учебный график;</w:t>
      </w:r>
    </w:p>
    <w:p w:rsidR="006F6EFE" w:rsidRDefault="00CE1C48">
      <w:r>
        <w:t>рабочие программы учебных предметов;</w:t>
      </w:r>
    </w:p>
    <w:p w:rsidR="006F6EFE" w:rsidRDefault="00CE1C48">
      <w:r>
        <w:t>методические материалы и разработки;</w:t>
      </w:r>
    </w:p>
    <w:p w:rsidR="006F6EFE" w:rsidRDefault="00CE1C48">
      <w:r>
        <w:t>расписание занятий.</w:t>
      </w:r>
    </w:p>
    <w:p w:rsidR="006F6EFE" w:rsidRDefault="00CE1C48">
      <w:bookmarkStart w:id="29" w:name="sub_5054"/>
      <w:r>
        <w:t>5.4. Материально-технические условия реализации Примерной программы. Учебные транспортные средства категории "BE" должны быть представлены механическими транспортными средствами, зарегистрированными в установленном порядке и прицепами категории 02, зарегистрированными в установленном порядке.</w:t>
      </w:r>
    </w:p>
    <w:bookmarkEnd w:id="29"/>
    <w:p w:rsidR="006F6EFE" w:rsidRDefault="00CE1C48">
      <w:r>
        <w:t>Расчет количества необходимых механических транспортных средств осуществляется по формуле:</w:t>
      </w:r>
    </w:p>
    <w:p w:rsidR="006F6EFE" w:rsidRDefault="006F6EFE"/>
    <w:p w:rsidR="006F6EFE" w:rsidRDefault="003510CC">
      <w:pPr>
        <w:ind w:firstLine="698"/>
        <w:jc w:val="center"/>
      </w:pPr>
      <w:r>
        <w:rPr>
          <w:noProof/>
        </w:rPr>
        <w:drawing>
          <wp:inline distT="0" distB="0" distL="0" distR="0">
            <wp:extent cx="1733550" cy="5524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r w:rsidR="00CE1C48">
        <w:t>;</w:t>
      </w:r>
    </w:p>
    <w:p w:rsidR="006F6EFE" w:rsidRDefault="006F6EFE"/>
    <w:p w:rsidR="006F6EFE" w:rsidRDefault="00CE1C48">
      <w:r>
        <w:t xml:space="preserve">где </w:t>
      </w:r>
      <w:proofErr w:type="spellStart"/>
      <w:proofErr w:type="gramStart"/>
      <w:r>
        <w:t>N</w:t>
      </w:r>
      <w:proofErr w:type="gramEnd"/>
      <w:r>
        <w:t>тс</w:t>
      </w:r>
      <w:proofErr w:type="spellEnd"/>
      <w:r>
        <w:t xml:space="preserve"> - количество автотранспортных средств;</w:t>
      </w:r>
    </w:p>
    <w:p w:rsidR="006F6EFE" w:rsidRDefault="00CE1C48">
      <w:r>
        <w:t>Т - количество часов вождения в соответствии с учебным планом;</w:t>
      </w:r>
    </w:p>
    <w:p w:rsidR="006F6EFE" w:rsidRDefault="00CE1C48">
      <w:r>
        <w:t xml:space="preserve">К - количество </w:t>
      </w:r>
      <w:proofErr w:type="gramStart"/>
      <w:r>
        <w:t>обучающихся</w:t>
      </w:r>
      <w:proofErr w:type="gramEnd"/>
      <w:r>
        <w:t xml:space="preserve"> в год;</w:t>
      </w:r>
    </w:p>
    <w:p w:rsidR="006F6EFE" w:rsidRDefault="00CE1C48">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F6EFE" w:rsidRDefault="00CE1C48">
      <w:r>
        <w:t>24,5 - среднее количество рабочих дней в месяц;</w:t>
      </w:r>
    </w:p>
    <w:p w:rsidR="006F6EFE" w:rsidRDefault="00CE1C48">
      <w:r>
        <w:t>12 - количество рабочих месяцев в году;</w:t>
      </w:r>
    </w:p>
    <w:p w:rsidR="006F6EFE" w:rsidRDefault="00CE1C48">
      <w:r>
        <w:t>1 - количество резервных учебных транспортных средств.</w:t>
      </w:r>
    </w:p>
    <w:p w:rsidR="006F6EFE" w:rsidRDefault="00CE1C48">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F6EFE" w:rsidRDefault="00CE1C48">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t>для</w:t>
      </w:r>
      <w:proofErr w:type="gramEnd"/>
      <w:r>
        <w:t xml:space="preserve"> обучающего; </w:t>
      </w:r>
      <w:proofErr w:type="gramStart"/>
      <w:r>
        <w:t xml:space="preserve">опознавательным знаком "Учебное транспортное средство" в соответствии с </w:t>
      </w:r>
      <w:hyperlink r:id="rId24" w:history="1">
        <w:r>
          <w:rPr>
            <w:rStyle w:val="a4"/>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25" w:history="1">
        <w:r>
          <w:rPr>
            <w:rStyle w:val="a4"/>
          </w:rPr>
          <w:t>Постановлением</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t xml:space="preserve"> </w:t>
      </w:r>
      <w:proofErr w:type="gramStart"/>
      <w:r>
        <w:t>N 17, ст. 1882; 2009, N 2, ст. 233; N 5, ст. 610; 2010, N 9, ст. 976; N 20, ст. 2471; 2011, N 42, ст. 5922; 2012, N 1, ст. 154; N 15, ст. 1780; N 30, ст. 4289; N 47, ст. 6505; 2013, N 5, ст. 371; N 5, ст. 404;</w:t>
      </w:r>
      <w:proofErr w:type="gramEnd"/>
      <w:r>
        <w:t xml:space="preserve"> </w:t>
      </w:r>
      <w:proofErr w:type="gramStart"/>
      <w:r>
        <w:t>N 24, ст. 2999; N 31, ст. 4218; N 41, ст. 5194).</w:t>
      </w:r>
      <w:proofErr w:type="gramEnd"/>
    </w:p>
    <w:p w:rsidR="006F6EFE" w:rsidRDefault="006F6EFE"/>
    <w:p w:rsidR="006F6EFE" w:rsidRDefault="00CE1C48">
      <w:pPr>
        <w:pStyle w:val="1"/>
      </w:pPr>
      <w:r>
        <w:lastRenderedPageBreak/>
        <w:t>Перечень учебного оборудования</w:t>
      </w:r>
    </w:p>
    <w:p w:rsidR="006F6EFE" w:rsidRDefault="006F6EFE"/>
    <w:p w:rsidR="006F6EFE" w:rsidRDefault="00CE1C48">
      <w:pPr>
        <w:ind w:firstLine="698"/>
        <w:jc w:val="right"/>
      </w:pPr>
      <w:bookmarkStart w:id="30" w:name="sub_5500"/>
      <w:r>
        <w:rPr>
          <w:rStyle w:val="a3"/>
        </w:rPr>
        <w:t>Таблица 5</w:t>
      </w:r>
    </w:p>
    <w:bookmarkEnd w:id="30"/>
    <w:p w:rsidR="006F6EFE" w:rsidRDefault="006F6EF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1820"/>
        <w:gridCol w:w="1960"/>
      </w:tblGrid>
      <w:tr w:rsidR="006F6EFE">
        <w:tc>
          <w:tcPr>
            <w:tcW w:w="6440" w:type="dxa"/>
            <w:tcBorders>
              <w:top w:val="single" w:sz="4" w:space="0" w:color="auto"/>
              <w:bottom w:val="single" w:sz="4" w:space="0" w:color="auto"/>
              <w:right w:val="single" w:sz="4" w:space="0" w:color="auto"/>
            </w:tcBorders>
          </w:tcPr>
          <w:p w:rsidR="006F6EFE" w:rsidRDefault="00CE1C48">
            <w:pPr>
              <w:pStyle w:val="aa"/>
              <w:jc w:val="center"/>
            </w:pPr>
            <w:r>
              <w:t>Наименование учебного оборудования</w:t>
            </w:r>
          </w:p>
        </w:tc>
        <w:tc>
          <w:tcPr>
            <w:tcW w:w="1820" w:type="dxa"/>
            <w:tcBorders>
              <w:top w:val="single" w:sz="4" w:space="0" w:color="auto"/>
              <w:left w:val="single" w:sz="4" w:space="0" w:color="auto"/>
              <w:bottom w:val="single" w:sz="4" w:space="0" w:color="auto"/>
              <w:right w:val="single" w:sz="4" w:space="0" w:color="auto"/>
            </w:tcBorders>
          </w:tcPr>
          <w:p w:rsidR="006F6EFE" w:rsidRDefault="00CE1C48">
            <w:pPr>
              <w:pStyle w:val="aa"/>
              <w:jc w:val="center"/>
            </w:pPr>
            <w:r>
              <w:t>Единица измерения</w:t>
            </w:r>
          </w:p>
        </w:tc>
        <w:tc>
          <w:tcPr>
            <w:tcW w:w="1960" w:type="dxa"/>
            <w:tcBorders>
              <w:top w:val="single" w:sz="4" w:space="0" w:color="auto"/>
              <w:left w:val="single" w:sz="4" w:space="0" w:color="auto"/>
              <w:bottom w:val="single" w:sz="4" w:space="0" w:color="auto"/>
            </w:tcBorders>
          </w:tcPr>
          <w:p w:rsidR="006F6EFE" w:rsidRDefault="00CE1C48">
            <w:pPr>
              <w:pStyle w:val="aa"/>
              <w:jc w:val="center"/>
            </w:pPr>
            <w:r>
              <w:t>Количество</w:t>
            </w:r>
          </w:p>
        </w:tc>
      </w:tr>
      <w:tr w:rsidR="006F6EFE">
        <w:tc>
          <w:tcPr>
            <w:tcW w:w="6440" w:type="dxa"/>
            <w:tcBorders>
              <w:top w:val="single" w:sz="4" w:space="0" w:color="auto"/>
              <w:bottom w:val="nil"/>
              <w:right w:val="single" w:sz="4" w:space="0" w:color="auto"/>
            </w:tcBorders>
          </w:tcPr>
          <w:p w:rsidR="006F6EFE" w:rsidRDefault="00CE1C48">
            <w:pPr>
              <w:pStyle w:val="ad"/>
            </w:pPr>
            <w:r>
              <w:rPr>
                <w:rStyle w:val="a3"/>
              </w:rPr>
              <w:t>Оборудование и технические средства обучения</w:t>
            </w:r>
          </w:p>
        </w:tc>
        <w:tc>
          <w:tcPr>
            <w:tcW w:w="1820" w:type="dxa"/>
            <w:tcBorders>
              <w:top w:val="single" w:sz="4" w:space="0" w:color="auto"/>
              <w:left w:val="single" w:sz="4" w:space="0" w:color="auto"/>
              <w:bottom w:val="nil"/>
              <w:right w:val="single" w:sz="4" w:space="0" w:color="auto"/>
            </w:tcBorders>
          </w:tcPr>
          <w:p w:rsidR="006F6EFE" w:rsidRDefault="006F6EFE">
            <w:pPr>
              <w:pStyle w:val="aa"/>
            </w:pPr>
          </w:p>
        </w:tc>
        <w:tc>
          <w:tcPr>
            <w:tcW w:w="1960" w:type="dxa"/>
            <w:tcBorders>
              <w:top w:val="single" w:sz="4" w:space="0" w:color="auto"/>
              <w:left w:val="single" w:sz="4" w:space="0" w:color="auto"/>
              <w:bottom w:val="nil"/>
            </w:tcBorders>
          </w:tcPr>
          <w:p w:rsidR="006F6EFE" w:rsidRDefault="006F6EFE">
            <w:pPr>
              <w:pStyle w:val="aa"/>
            </w:pPr>
          </w:p>
        </w:tc>
      </w:tr>
      <w:tr w:rsidR="006F6EFE">
        <w:tc>
          <w:tcPr>
            <w:tcW w:w="6440" w:type="dxa"/>
            <w:tcBorders>
              <w:top w:val="nil"/>
              <w:bottom w:val="nil"/>
              <w:right w:val="single" w:sz="4" w:space="0" w:color="auto"/>
            </w:tcBorders>
          </w:tcPr>
          <w:p w:rsidR="006F6EFE" w:rsidRDefault="00CE1C48">
            <w:pPr>
              <w:pStyle w:val="ad"/>
            </w:pPr>
            <w:r>
              <w:t>Тягово-сцепное устройство</w:t>
            </w:r>
          </w:p>
        </w:tc>
        <w:tc>
          <w:tcPr>
            <w:tcW w:w="1820" w:type="dxa"/>
            <w:tcBorders>
              <w:top w:val="nil"/>
              <w:left w:val="single" w:sz="4" w:space="0" w:color="auto"/>
              <w:bottom w:val="nil"/>
              <w:right w:val="single" w:sz="4" w:space="0" w:color="auto"/>
            </w:tcBorders>
          </w:tcPr>
          <w:p w:rsidR="006F6EFE" w:rsidRDefault="00CE1C48">
            <w:pPr>
              <w:pStyle w:val="aa"/>
              <w:jc w:val="center"/>
            </w:pPr>
            <w:r>
              <w:t>комплект</w:t>
            </w:r>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Компьютер с соответствующим программным обеспечением</w:t>
            </w:r>
          </w:p>
        </w:tc>
        <w:tc>
          <w:tcPr>
            <w:tcW w:w="1820" w:type="dxa"/>
            <w:tcBorders>
              <w:top w:val="nil"/>
              <w:left w:val="single" w:sz="4" w:space="0" w:color="auto"/>
              <w:bottom w:val="nil"/>
              <w:right w:val="single" w:sz="4" w:space="0" w:color="auto"/>
            </w:tcBorders>
          </w:tcPr>
          <w:p w:rsidR="006F6EFE" w:rsidRDefault="00CE1C48">
            <w:pPr>
              <w:pStyle w:val="aa"/>
              <w:jc w:val="center"/>
            </w:pPr>
            <w:r>
              <w:t>комплект</w:t>
            </w:r>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Мультимедийный проектор</w:t>
            </w:r>
          </w:p>
        </w:tc>
        <w:tc>
          <w:tcPr>
            <w:tcW w:w="1820" w:type="dxa"/>
            <w:tcBorders>
              <w:top w:val="nil"/>
              <w:left w:val="single" w:sz="4" w:space="0" w:color="auto"/>
              <w:bottom w:val="nil"/>
              <w:right w:val="single" w:sz="4" w:space="0" w:color="auto"/>
            </w:tcBorders>
          </w:tcPr>
          <w:p w:rsidR="006F6EFE" w:rsidRDefault="00CE1C48">
            <w:pPr>
              <w:pStyle w:val="aa"/>
              <w:jc w:val="center"/>
            </w:pPr>
            <w:r>
              <w:t>комплект</w:t>
            </w:r>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Экран (монитор, электронная доска)</w:t>
            </w:r>
          </w:p>
        </w:tc>
        <w:tc>
          <w:tcPr>
            <w:tcW w:w="1820" w:type="dxa"/>
            <w:tcBorders>
              <w:top w:val="nil"/>
              <w:left w:val="single" w:sz="4" w:space="0" w:color="auto"/>
              <w:bottom w:val="nil"/>
              <w:right w:val="single" w:sz="4" w:space="0" w:color="auto"/>
            </w:tcBorders>
          </w:tcPr>
          <w:p w:rsidR="006F6EFE" w:rsidRDefault="00CE1C48">
            <w:pPr>
              <w:pStyle w:val="aa"/>
              <w:jc w:val="center"/>
            </w:pPr>
            <w:r>
              <w:t>комплект</w:t>
            </w:r>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Магнитная доска со схемой населенного пункта</w:t>
            </w:r>
            <w:hyperlink w:anchor="sub_5500111" w:history="1">
              <w:r>
                <w:rPr>
                  <w:rStyle w:val="a4"/>
                </w:rPr>
                <w:t>*</w:t>
              </w:r>
            </w:hyperlink>
          </w:p>
        </w:tc>
        <w:tc>
          <w:tcPr>
            <w:tcW w:w="1820" w:type="dxa"/>
            <w:tcBorders>
              <w:top w:val="nil"/>
              <w:left w:val="single" w:sz="4" w:space="0" w:color="auto"/>
              <w:bottom w:val="nil"/>
              <w:right w:val="single" w:sz="4" w:space="0" w:color="auto"/>
            </w:tcBorders>
          </w:tcPr>
          <w:p w:rsidR="006F6EFE" w:rsidRDefault="00CE1C48">
            <w:pPr>
              <w:pStyle w:val="aa"/>
              <w:jc w:val="center"/>
            </w:pPr>
            <w:r>
              <w:t>комплект</w:t>
            </w:r>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1"/>
            </w:pPr>
            <w:r>
              <w:t>Учебно-наглядные пособия</w:t>
            </w:r>
            <w:hyperlink w:anchor="sub_5500222" w:history="1">
              <w:r>
                <w:rPr>
                  <w:rStyle w:val="a4"/>
                </w:rPr>
                <w:t>**</w:t>
              </w:r>
            </w:hyperlink>
          </w:p>
        </w:tc>
        <w:tc>
          <w:tcPr>
            <w:tcW w:w="1820" w:type="dxa"/>
            <w:tcBorders>
              <w:top w:val="nil"/>
              <w:left w:val="single" w:sz="4" w:space="0" w:color="auto"/>
              <w:bottom w:val="nil"/>
              <w:right w:val="single" w:sz="4" w:space="0" w:color="auto"/>
            </w:tcBorders>
          </w:tcPr>
          <w:p w:rsidR="006F6EFE" w:rsidRDefault="006F6EFE">
            <w:pPr>
              <w:pStyle w:val="aa"/>
            </w:pPr>
          </w:p>
        </w:tc>
        <w:tc>
          <w:tcPr>
            <w:tcW w:w="1960" w:type="dxa"/>
            <w:tcBorders>
              <w:top w:val="nil"/>
              <w:left w:val="single" w:sz="4" w:space="0" w:color="auto"/>
              <w:bottom w:val="nil"/>
            </w:tcBorders>
          </w:tcPr>
          <w:p w:rsidR="006F6EFE" w:rsidRDefault="006F6EFE">
            <w:pPr>
              <w:pStyle w:val="aa"/>
            </w:pPr>
          </w:p>
        </w:tc>
      </w:tr>
      <w:tr w:rsidR="006F6EFE">
        <w:tc>
          <w:tcPr>
            <w:tcW w:w="6440" w:type="dxa"/>
            <w:tcBorders>
              <w:top w:val="nil"/>
              <w:bottom w:val="nil"/>
              <w:right w:val="single" w:sz="4" w:space="0" w:color="auto"/>
            </w:tcBorders>
          </w:tcPr>
          <w:p w:rsidR="006F6EFE" w:rsidRDefault="00CE1C48">
            <w:pPr>
              <w:pStyle w:val="1"/>
            </w:pPr>
            <w:r>
              <w:t>Устройство и техническое обслуживание транспортных средств категории "BE" как объектов управления</w:t>
            </w:r>
          </w:p>
        </w:tc>
        <w:tc>
          <w:tcPr>
            <w:tcW w:w="1820" w:type="dxa"/>
            <w:tcBorders>
              <w:top w:val="nil"/>
              <w:left w:val="single" w:sz="4" w:space="0" w:color="auto"/>
              <w:bottom w:val="nil"/>
              <w:right w:val="single" w:sz="4" w:space="0" w:color="auto"/>
            </w:tcBorders>
          </w:tcPr>
          <w:p w:rsidR="006F6EFE" w:rsidRDefault="006F6EFE">
            <w:pPr>
              <w:pStyle w:val="aa"/>
            </w:pPr>
          </w:p>
        </w:tc>
        <w:tc>
          <w:tcPr>
            <w:tcW w:w="1960" w:type="dxa"/>
            <w:tcBorders>
              <w:top w:val="nil"/>
              <w:left w:val="single" w:sz="4" w:space="0" w:color="auto"/>
              <w:bottom w:val="nil"/>
            </w:tcBorders>
          </w:tcPr>
          <w:p w:rsidR="006F6EFE" w:rsidRDefault="006F6EFE">
            <w:pPr>
              <w:pStyle w:val="aa"/>
            </w:pPr>
          </w:p>
        </w:tc>
      </w:tr>
      <w:tr w:rsidR="006F6EFE">
        <w:tc>
          <w:tcPr>
            <w:tcW w:w="6440" w:type="dxa"/>
            <w:tcBorders>
              <w:top w:val="nil"/>
              <w:bottom w:val="nil"/>
              <w:right w:val="single" w:sz="4" w:space="0" w:color="auto"/>
            </w:tcBorders>
          </w:tcPr>
          <w:p w:rsidR="006F6EFE" w:rsidRDefault="00CE1C48">
            <w:pPr>
              <w:pStyle w:val="ad"/>
            </w:pPr>
            <w:r>
              <w:t>Классификация прицепов</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Общее устройство прицепа категории 02</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Виды подвесок, применяемых на прицепах</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Устройство рабочей тормозной системы прицепа</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Электрооборудование прицепа</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Устройство узла сцепки и тягово-сцепного устройства</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Контрольный осмотр и ежедневное техническое обслуживание автопоезда</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1"/>
            </w:pPr>
            <w:r>
              <w:t>Основы управления транспортными средствами категории "BE"</w:t>
            </w:r>
          </w:p>
        </w:tc>
        <w:tc>
          <w:tcPr>
            <w:tcW w:w="1820" w:type="dxa"/>
            <w:tcBorders>
              <w:top w:val="nil"/>
              <w:left w:val="single" w:sz="4" w:space="0" w:color="auto"/>
              <w:bottom w:val="nil"/>
              <w:right w:val="single" w:sz="4" w:space="0" w:color="auto"/>
            </w:tcBorders>
          </w:tcPr>
          <w:p w:rsidR="006F6EFE" w:rsidRDefault="006F6EFE">
            <w:pPr>
              <w:pStyle w:val="aa"/>
            </w:pPr>
          </w:p>
        </w:tc>
        <w:tc>
          <w:tcPr>
            <w:tcW w:w="1960" w:type="dxa"/>
            <w:tcBorders>
              <w:top w:val="nil"/>
              <w:left w:val="single" w:sz="4" w:space="0" w:color="auto"/>
              <w:bottom w:val="nil"/>
            </w:tcBorders>
          </w:tcPr>
          <w:p w:rsidR="006F6EFE" w:rsidRDefault="006F6EFE">
            <w:pPr>
              <w:pStyle w:val="aa"/>
            </w:pPr>
          </w:p>
        </w:tc>
      </w:tr>
      <w:tr w:rsidR="006F6EFE">
        <w:tc>
          <w:tcPr>
            <w:tcW w:w="6440" w:type="dxa"/>
            <w:tcBorders>
              <w:top w:val="nil"/>
              <w:bottom w:val="nil"/>
              <w:right w:val="single" w:sz="4" w:space="0" w:color="auto"/>
            </w:tcBorders>
          </w:tcPr>
          <w:p w:rsidR="006F6EFE" w:rsidRDefault="00CE1C48">
            <w:pPr>
              <w:pStyle w:val="ad"/>
            </w:pPr>
            <w:r>
              <w:t>Управление автопоездом при прохождении поворотов</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Управление автопоездом при обгоне, опережении и встречном разъезде</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Маневрирование автопоезда в ограниченном пространстве</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Управление автопоездом при движении задним ходом</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Перевозка грузов в прицепах различного назначения</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Причины ухудшения курсовой устойчивости и "складывания" автопоезда при торможении</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Причины возникновения заноса и сноса прицепа</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Особенности управления автопоездом в горной местности</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Типичные опасные ситуации</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rsidP="00767532">
            <w:pPr>
              <w:pStyle w:val="ad"/>
            </w:pPr>
            <w:r>
              <w:t>Типовые примеры допускаемых нарушений ПД</w:t>
            </w:r>
            <w:r w:rsidR="00767532">
              <w:t>Д</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1"/>
            </w:pPr>
            <w:r>
              <w:t>Информационные материалы</w:t>
            </w:r>
          </w:p>
        </w:tc>
        <w:tc>
          <w:tcPr>
            <w:tcW w:w="1820" w:type="dxa"/>
            <w:tcBorders>
              <w:top w:val="nil"/>
              <w:left w:val="single" w:sz="4" w:space="0" w:color="auto"/>
              <w:bottom w:val="nil"/>
              <w:right w:val="single" w:sz="4" w:space="0" w:color="auto"/>
            </w:tcBorders>
          </w:tcPr>
          <w:p w:rsidR="006F6EFE" w:rsidRDefault="006F6EFE">
            <w:pPr>
              <w:pStyle w:val="aa"/>
            </w:pPr>
          </w:p>
        </w:tc>
        <w:tc>
          <w:tcPr>
            <w:tcW w:w="1960" w:type="dxa"/>
            <w:tcBorders>
              <w:top w:val="nil"/>
              <w:left w:val="single" w:sz="4" w:space="0" w:color="auto"/>
              <w:bottom w:val="nil"/>
            </w:tcBorders>
          </w:tcPr>
          <w:p w:rsidR="006F6EFE" w:rsidRDefault="006F6EFE">
            <w:pPr>
              <w:pStyle w:val="aa"/>
            </w:pPr>
          </w:p>
        </w:tc>
      </w:tr>
      <w:tr w:rsidR="006F6EFE">
        <w:tc>
          <w:tcPr>
            <w:tcW w:w="6440" w:type="dxa"/>
            <w:tcBorders>
              <w:top w:val="nil"/>
              <w:bottom w:val="nil"/>
              <w:right w:val="single" w:sz="4" w:space="0" w:color="auto"/>
            </w:tcBorders>
          </w:tcPr>
          <w:p w:rsidR="006F6EFE" w:rsidRDefault="00CE1C48">
            <w:pPr>
              <w:pStyle w:val="1"/>
            </w:pPr>
            <w:r>
              <w:t>Информационный стенд</w:t>
            </w:r>
          </w:p>
        </w:tc>
        <w:tc>
          <w:tcPr>
            <w:tcW w:w="1820" w:type="dxa"/>
            <w:tcBorders>
              <w:top w:val="nil"/>
              <w:left w:val="single" w:sz="4" w:space="0" w:color="auto"/>
              <w:bottom w:val="nil"/>
              <w:right w:val="single" w:sz="4" w:space="0" w:color="auto"/>
            </w:tcBorders>
          </w:tcPr>
          <w:p w:rsidR="006F6EFE" w:rsidRDefault="006F6EFE">
            <w:pPr>
              <w:pStyle w:val="aa"/>
            </w:pPr>
          </w:p>
        </w:tc>
        <w:tc>
          <w:tcPr>
            <w:tcW w:w="1960" w:type="dxa"/>
            <w:tcBorders>
              <w:top w:val="nil"/>
              <w:left w:val="single" w:sz="4" w:space="0" w:color="auto"/>
              <w:bottom w:val="nil"/>
            </w:tcBorders>
          </w:tcPr>
          <w:p w:rsidR="006F6EFE" w:rsidRDefault="006F6EFE">
            <w:pPr>
              <w:pStyle w:val="aa"/>
            </w:pPr>
          </w:p>
        </w:tc>
      </w:tr>
      <w:tr w:rsidR="006F6EFE">
        <w:tc>
          <w:tcPr>
            <w:tcW w:w="6440" w:type="dxa"/>
            <w:tcBorders>
              <w:top w:val="nil"/>
              <w:bottom w:val="nil"/>
              <w:right w:val="single" w:sz="4" w:space="0" w:color="auto"/>
            </w:tcBorders>
          </w:tcPr>
          <w:p w:rsidR="006F6EFE" w:rsidRDefault="00767532">
            <w:pPr>
              <w:pStyle w:val="ad"/>
            </w:pPr>
            <w:hyperlink r:id="rId26" w:history="1">
              <w:r w:rsidR="00CE1C48">
                <w:rPr>
                  <w:rStyle w:val="a4"/>
                </w:rPr>
                <w:t>Закон</w:t>
              </w:r>
            </w:hyperlink>
            <w:r w:rsidR="00CE1C48">
              <w:t xml:space="preserve"> Российской Федерации от 7 февраля 1992 г. N 2300-1 "О защите прав потребителей"</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Копия лицензии с соответствующим приложением</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Примерная программа профессиональной подготовки водителей транспортных средств категории "BE"</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Программа профессиональной подготовки транспортных средств категории "BE", согласованная с Госавтоинспекцией</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lastRenderedPageBreak/>
              <w:t>Учебный план</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Календарный учебный график (на каждую учебную группу)</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Расписание занятий (на каждую учебную группу)</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График учебного вождения (на каждую учебную группу)</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Схемы учебных маршрутов, утвержденные руководителем организации, осуществляющей образовательную деятельность</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nil"/>
              <w:right w:val="single" w:sz="4" w:space="0" w:color="auto"/>
            </w:tcBorders>
          </w:tcPr>
          <w:p w:rsidR="006F6EFE" w:rsidRDefault="00CE1C48">
            <w:pPr>
              <w:pStyle w:val="ad"/>
            </w:pPr>
            <w:r>
              <w:t>Книга жалоб и предложений</w:t>
            </w:r>
          </w:p>
        </w:tc>
        <w:tc>
          <w:tcPr>
            <w:tcW w:w="1820" w:type="dxa"/>
            <w:tcBorders>
              <w:top w:val="nil"/>
              <w:left w:val="single" w:sz="4" w:space="0" w:color="auto"/>
              <w:bottom w:val="nil"/>
              <w:right w:val="single" w:sz="4" w:space="0" w:color="auto"/>
            </w:tcBorders>
          </w:tcPr>
          <w:p w:rsidR="006F6EFE" w:rsidRDefault="00CE1C48">
            <w:pPr>
              <w:pStyle w:val="aa"/>
              <w:jc w:val="center"/>
            </w:pPr>
            <w:proofErr w:type="spellStart"/>
            <w:proofErr w:type="gramStart"/>
            <w:r>
              <w:t>шт</w:t>
            </w:r>
            <w:proofErr w:type="spellEnd"/>
            <w:proofErr w:type="gramEnd"/>
          </w:p>
        </w:tc>
        <w:tc>
          <w:tcPr>
            <w:tcW w:w="1960" w:type="dxa"/>
            <w:tcBorders>
              <w:top w:val="nil"/>
              <w:left w:val="single" w:sz="4" w:space="0" w:color="auto"/>
              <w:bottom w:val="nil"/>
            </w:tcBorders>
          </w:tcPr>
          <w:p w:rsidR="006F6EFE" w:rsidRDefault="00CE1C48">
            <w:pPr>
              <w:pStyle w:val="aa"/>
              <w:jc w:val="center"/>
            </w:pPr>
            <w:r>
              <w:t>1</w:t>
            </w:r>
          </w:p>
        </w:tc>
      </w:tr>
      <w:tr w:rsidR="006F6EFE">
        <w:tc>
          <w:tcPr>
            <w:tcW w:w="6440" w:type="dxa"/>
            <w:tcBorders>
              <w:top w:val="nil"/>
              <w:bottom w:val="single" w:sz="4" w:space="0" w:color="auto"/>
              <w:right w:val="single" w:sz="4" w:space="0" w:color="auto"/>
            </w:tcBorders>
          </w:tcPr>
          <w:p w:rsidR="006F6EFE" w:rsidRDefault="00CE1C48">
            <w:pPr>
              <w:pStyle w:val="ad"/>
            </w:pPr>
            <w:r>
              <w:t>Адрес официального сайта в сети "Интернет"</w:t>
            </w:r>
          </w:p>
        </w:tc>
        <w:tc>
          <w:tcPr>
            <w:tcW w:w="1820" w:type="dxa"/>
            <w:tcBorders>
              <w:top w:val="nil"/>
              <w:left w:val="single" w:sz="4" w:space="0" w:color="auto"/>
              <w:bottom w:val="single" w:sz="4" w:space="0" w:color="auto"/>
              <w:right w:val="single" w:sz="4" w:space="0" w:color="auto"/>
            </w:tcBorders>
          </w:tcPr>
          <w:p w:rsidR="006F6EFE" w:rsidRDefault="006F6EFE">
            <w:pPr>
              <w:pStyle w:val="aa"/>
            </w:pPr>
          </w:p>
        </w:tc>
        <w:tc>
          <w:tcPr>
            <w:tcW w:w="1960" w:type="dxa"/>
            <w:tcBorders>
              <w:top w:val="nil"/>
              <w:left w:val="single" w:sz="4" w:space="0" w:color="auto"/>
              <w:bottom w:val="single" w:sz="4" w:space="0" w:color="auto"/>
            </w:tcBorders>
          </w:tcPr>
          <w:p w:rsidR="006F6EFE" w:rsidRDefault="006F6EFE">
            <w:pPr>
              <w:pStyle w:val="aa"/>
            </w:pPr>
          </w:p>
        </w:tc>
      </w:tr>
    </w:tbl>
    <w:p w:rsidR="006F6EFE" w:rsidRDefault="006F6EFE"/>
    <w:p w:rsidR="006F6EFE" w:rsidRDefault="00CE1C48">
      <w:bookmarkStart w:id="31" w:name="sub_5500111"/>
      <w:r>
        <w:t>* Магнитная доска со схемой населенного пункта может быть заменена соответствующим электронным учебным пособием.</w:t>
      </w:r>
    </w:p>
    <w:p w:rsidR="006F6EFE" w:rsidRDefault="00CE1C48">
      <w:bookmarkStart w:id="32" w:name="sub_5500222"/>
      <w:bookmarkEnd w:id="31"/>
      <w:proofErr w:type="gramStart"/>
      <w:r>
        <w: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bookmarkEnd w:id="32"/>
    <w:p w:rsidR="006F6EFE" w:rsidRDefault="006F6EFE"/>
    <w:p w:rsidR="006F6EFE" w:rsidRDefault="00CE1C48">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t>асфальт</w:t>
      </w:r>
      <w:proofErr w:type="gramStart"/>
      <w:r>
        <w:t>о</w:t>
      </w:r>
      <w:proofErr w:type="spellEnd"/>
      <w:r>
        <w:t>-</w:t>
      </w:r>
      <w:proofErr w:type="gramEnd"/>
      <w: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F6EFE" w:rsidRDefault="00CE1C48">
      <w: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6F6EFE" w:rsidRDefault="00CE1C48">
      <w:r>
        <w:t>Размеры закрытой площадки или автодрома для первоначального обучения вождению транспортных средств должны составлять не менее 0,24 га.</w:t>
      </w:r>
    </w:p>
    <w:p w:rsidR="006F6EFE" w:rsidRDefault="00CE1C48">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7" w:history="1">
        <w:r>
          <w:rPr>
            <w:rStyle w:val="a4"/>
          </w:rPr>
          <w:t xml:space="preserve">ГОСТ </w:t>
        </w:r>
        <w:proofErr w:type="gramStart"/>
        <w:r>
          <w:rPr>
            <w:rStyle w:val="a4"/>
          </w:rPr>
          <w:t>Р</w:t>
        </w:r>
        <w:proofErr w:type="gramEnd"/>
        <w:r>
          <w:rPr>
            <w:rStyle w:val="a4"/>
          </w:rPr>
          <w:t xml:space="preserve">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hyperlink w:anchor="sub_50111" w:history="1">
        <w:r>
          <w:rPr>
            <w:rStyle w:val="a4"/>
          </w:rPr>
          <w:t>*</w:t>
        </w:r>
      </w:hyperlink>
      <w:r>
        <w:t>, что соответствует влажному асфальтобетонному покрытию.</w:t>
      </w:r>
    </w:p>
    <w:p w:rsidR="006F6EFE" w:rsidRDefault="00CE1C48">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F6EFE" w:rsidRDefault="00CE1C48">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6F6EFE" w:rsidRDefault="00CE1C48">
      <w:proofErr w:type="gramStart"/>
      <w:r>
        <w:t xml:space="preserve">Продольный уклон закрытой площадки или автодрома (за исключением наклонного участка (эстакады) должен быть не более </w:t>
      </w:r>
      <w:r w:rsidR="003510CC">
        <w:rPr>
          <w:noProof/>
        </w:rPr>
        <w:drawing>
          <wp:inline distT="0" distB="0" distL="0" distR="0">
            <wp:extent cx="504825"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w:t>
      </w:r>
      <w:proofErr w:type="gramEnd"/>
    </w:p>
    <w:p w:rsidR="006F6EFE" w:rsidRDefault="00CE1C48">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6F6EFE" w:rsidRDefault="00CE1C48">
      <w:r>
        <w:lastRenderedPageBreak/>
        <w:t>На автодроме должен оборудоваться перекресток (регулируемый или нерегулируемый), пешеходный переход, устанавливаться дорожные знаки.</w:t>
      </w:r>
    </w:p>
    <w:p w:rsidR="006F6EFE" w:rsidRDefault="00CE1C48">
      <w:r>
        <w:t xml:space="preserve">Автодромы, кроме того, должны быть оборудованы средствами организации дорожного движения в соответствии с требованиями </w:t>
      </w:r>
      <w:hyperlink r:id="rId29" w:history="1">
        <w:r>
          <w:rPr>
            <w:rStyle w:val="a4"/>
          </w:rPr>
          <w:t xml:space="preserve">ГОСТ </w:t>
        </w:r>
        <w:proofErr w:type="gramStart"/>
        <w:r>
          <w:rPr>
            <w:rStyle w:val="a4"/>
          </w:rPr>
          <w:t>Р</w:t>
        </w:r>
        <w:proofErr w:type="gramEnd"/>
        <w:r>
          <w:rPr>
            <w:rStyle w:val="a4"/>
          </w:rPr>
          <w:t xml:space="preserve"> 52290-2004</w:t>
        </w:r>
      </w:hyperlink>
      <w:r>
        <w:t xml:space="preserve"> "Технические средства организации дорожного движения. Знаки дорожные. Общие технические требования" (далее - ГОСТ </w:t>
      </w:r>
      <w:proofErr w:type="gramStart"/>
      <w:r>
        <w:t>Р</w:t>
      </w:r>
      <w:proofErr w:type="gramEnd"/>
      <w:r>
        <w:t xml:space="preserve"> 52290-2004), </w:t>
      </w:r>
      <w:hyperlink r:id="rId30" w:history="1">
        <w:r>
          <w:rPr>
            <w:rStyle w:val="a4"/>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t>Р</w:t>
      </w:r>
      <w:proofErr w:type="gramEnd"/>
      <w:r>
        <w:t xml:space="preserve"> 52282-2004), </w:t>
      </w:r>
      <w:hyperlink r:id="rId31" w:history="1">
        <w:r>
          <w:rPr>
            <w:rStyle w:val="a4"/>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t>Р</w:t>
      </w:r>
      <w:proofErr w:type="gramEnd"/>
      <w:r>
        <w:t xml:space="preserve"> 52290-2004, светофоров типа Т.1 по </w:t>
      </w:r>
      <w:hyperlink r:id="rId32" w:history="1">
        <w:r>
          <w:rPr>
            <w:rStyle w:val="a4"/>
          </w:rPr>
          <w:t>ГОСТ Р 52282-2004</w:t>
        </w:r>
      </w:hyperlink>
      <w:r>
        <w:t xml:space="preserve"> и уменьшение норм установки дорожных знаков, светофоров</w:t>
      </w:r>
      <w:hyperlink w:anchor="sub_50111" w:history="1">
        <w:r>
          <w:rPr>
            <w:rStyle w:val="a4"/>
          </w:rPr>
          <w:t>*</w:t>
        </w:r>
      </w:hyperlink>
      <w:r>
        <w:t>.</w:t>
      </w:r>
    </w:p>
    <w:p w:rsidR="006F6EFE" w:rsidRDefault="00CE1C48">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F6EFE" w:rsidRDefault="00CE1C48">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6F6EFE" w:rsidRDefault="00CE1C48">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F6EFE" w:rsidRDefault="006F6EFE"/>
    <w:p w:rsidR="006F6EFE" w:rsidRDefault="00CE1C48">
      <w:pPr>
        <w:pStyle w:val="1"/>
      </w:pPr>
      <w:bookmarkStart w:id="33" w:name="sub_5006"/>
      <w:r>
        <w:t>VI. Система оценки результатов освоения примерной программы</w:t>
      </w:r>
    </w:p>
    <w:bookmarkEnd w:id="33"/>
    <w:p w:rsidR="006F6EFE" w:rsidRDefault="006F6EFE"/>
    <w:p w:rsidR="006F6EFE" w:rsidRDefault="00CE1C48">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F6EFE" w:rsidRDefault="00CE1C48">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F6EFE" w:rsidRDefault="00CE1C48">
      <w:r>
        <w:t>К проведению квалификационного экзамена привлекаются представители работодателей, их объединений</w:t>
      </w:r>
      <w:hyperlink w:anchor="sub_50222" w:history="1">
        <w:r>
          <w:rPr>
            <w:rStyle w:val="a4"/>
          </w:rPr>
          <w:t>**</w:t>
        </w:r>
      </w:hyperlink>
      <w:r>
        <w:t>.</w:t>
      </w:r>
    </w:p>
    <w:p w:rsidR="006F6EFE" w:rsidRDefault="00CE1C48">
      <w:r>
        <w:t>Проверка теоретических знаний при проведении квалификационного экзамена проводится по предметам:</w:t>
      </w:r>
    </w:p>
    <w:p w:rsidR="006F6EFE" w:rsidRDefault="00CE1C48">
      <w:r>
        <w:t>"Устройство и техническое обслуживание транспортных средств категории "BE" как объектов управления";</w:t>
      </w:r>
    </w:p>
    <w:p w:rsidR="006F6EFE" w:rsidRDefault="00CE1C48">
      <w:r>
        <w:t>"Основы управления транспортными средствами категории "BE".</w:t>
      </w:r>
    </w:p>
    <w:p w:rsidR="006F6EFE" w:rsidRDefault="00CE1C48">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F6EFE" w:rsidRDefault="00CE1C48">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"BE" на закрытой площадке или автодроме. На втором этапе осуществляется проверка навыков управления транспортным средством категории "BE" в условиях дорожного движения.</w:t>
      </w:r>
    </w:p>
    <w:p w:rsidR="006F6EFE" w:rsidRDefault="00CE1C48">
      <w:r>
        <w:t xml:space="preserve">Результаты квалификационного экзамена оформляются протоколом. По результатам </w:t>
      </w:r>
      <w:r>
        <w:lastRenderedPageBreak/>
        <w:t>квалификационного экзамена выдается свидетельство о профессии водителя</w:t>
      </w:r>
      <w:hyperlink w:anchor="sub_50333" w:history="1">
        <w:r>
          <w:rPr>
            <w:rStyle w:val="a4"/>
          </w:rPr>
          <w:t>***</w:t>
        </w:r>
      </w:hyperlink>
      <w:r>
        <w:t>.</w:t>
      </w:r>
    </w:p>
    <w:p w:rsidR="006F6EFE" w:rsidRDefault="00CE1C48">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F6EFE" w:rsidRDefault="00CE1C48">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F6EFE" w:rsidRDefault="006F6EFE"/>
    <w:p w:rsidR="006F6EFE" w:rsidRDefault="00CE1C48">
      <w:pPr>
        <w:pStyle w:val="1"/>
      </w:pPr>
      <w:bookmarkStart w:id="34" w:name="sub_5007"/>
      <w:r>
        <w:t>VII. Учебно-методические материалы, обеспечивающие реализацию примерной программы</w:t>
      </w:r>
    </w:p>
    <w:bookmarkEnd w:id="34"/>
    <w:p w:rsidR="006F6EFE" w:rsidRDefault="006F6EFE"/>
    <w:p w:rsidR="006F6EFE" w:rsidRDefault="00CE1C48">
      <w:r>
        <w:t>Учебно-методические материалы представлены:</w:t>
      </w:r>
    </w:p>
    <w:p w:rsidR="006F6EFE" w:rsidRDefault="00CE1C48">
      <w:r>
        <w:t>примерной программой профессиональной подготовки водителей транспортных средств категории "BE", утвержденной в установленном порядке;</w:t>
      </w:r>
    </w:p>
    <w:p w:rsidR="006F6EFE" w:rsidRDefault="00CE1C48">
      <w:r>
        <w:t>программой профессиональной подготовки водителей транспортных средств категории "BE", согласованной с Госавтоинспекцией и утвержденной руководителем организации, осуществляющей образовательную деятельность;</w:t>
      </w:r>
    </w:p>
    <w:p w:rsidR="006F6EFE" w:rsidRDefault="00CE1C48">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F6EFE" w:rsidRDefault="00CE1C48">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6F6EFE" w:rsidRDefault="006F6EFE"/>
    <w:p w:rsidR="006F6EFE" w:rsidRDefault="00CE1C48">
      <w:pPr>
        <w:pStyle w:val="ab"/>
        <w:rPr>
          <w:sz w:val="22"/>
          <w:szCs w:val="22"/>
        </w:rPr>
      </w:pPr>
      <w:r>
        <w:rPr>
          <w:sz w:val="22"/>
          <w:szCs w:val="22"/>
        </w:rPr>
        <w:t>_____________________________</w:t>
      </w:r>
    </w:p>
    <w:p w:rsidR="006F6EFE" w:rsidRDefault="00CE1C48">
      <w:bookmarkStart w:id="35" w:name="sub_50111"/>
      <w:proofErr w:type="gramStart"/>
      <w:r>
        <w:t xml:space="preserve">* </w:t>
      </w:r>
      <w:hyperlink r:id="rId33" w:history="1">
        <w:r>
          <w:rPr>
            <w:rStyle w:val="a4"/>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11.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6F6EFE" w:rsidRDefault="00CE1C48">
      <w:bookmarkStart w:id="36" w:name="sub_50222"/>
      <w:bookmarkEnd w:id="35"/>
      <w:r>
        <w:t xml:space="preserve">** </w:t>
      </w:r>
      <w:hyperlink r:id="rId34" w:history="1">
        <w:r>
          <w:rPr>
            <w:rStyle w:val="a4"/>
          </w:rPr>
          <w:t>Статья 74</w:t>
        </w:r>
      </w:hyperlink>
      <w:r>
        <w:t xml:space="preserve"> Федерального закона от 29 декабря 2012 г. N 273-ФЗ "Об образовании в Российской Федерации".</w:t>
      </w:r>
    </w:p>
    <w:p w:rsidR="006F6EFE" w:rsidRDefault="00CE1C48">
      <w:bookmarkStart w:id="37" w:name="sub_50333"/>
      <w:bookmarkEnd w:id="36"/>
      <w:r>
        <w:t xml:space="preserve">*** </w:t>
      </w:r>
      <w:hyperlink r:id="rId35" w:history="1">
        <w:r>
          <w:rPr>
            <w:rStyle w:val="a4"/>
          </w:rPr>
          <w:t>Статья 60</w:t>
        </w:r>
      </w:hyperlink>
      <w:r>
        <w:t xml:space="preserve"> Федерального закона от 29 декабря 2012 г. N 273-ФЗ "Об образовании в Российской Федерации".</w:t>
      </w:r>
    </w:p>
    <w:bookmarkEnd w:id="37"/>
    <w:p w:rsidR="00CE1C48" w:rsidRDefault="00CE1C48"/>
    <w:sectPr w:rsidR="00CE1C48">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CC"/>
    <w:rsid w:val="003510CC"/>
    <w:rsid w:val="00534673"/>
    <w:rsid w:val="005C4B56"/>
    <w:rsid w:val="006F6EFE"/>
    <w:rsid w:val="00767532"/>
    <w:rsid w:val="009C2125"/>
    <w:rsid w:val="00A476C9"/>
    <w:rsid w:val="00CE1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Balloon Text"/>
    <w:basedOn w:val="a"/>
    <w:link w:val="af0"/>
    <w:uiPriority w:val="99"/>
    <w:semiHidden/>
    <w:unhideWhenUsed/>
    <w:rsid w:val="00A476C9"/>
    <w:rPr>
      <w:rFonts w:ascii="Tahoma" w:hAnsi="Tahoma" w:cs="Tahoma"/>
      <w:sz w:val="16"/>
      <w:szCs w:val="16"/>
    </w:rPr>
  </w:style>
  <w:style w:type="character" w:customStyle="1" w:styleId="af0">
    <w:name w:val="Текст выноски Знак"/>
    <w:basedOn w:val="a0"/>
    <w:link w:val="af"/>
    <w:uiPriority w:val="99"/>
    <w:semiHidden/>
    <w:rsid w:val="00A476C9"/>
    <w:rPr>
      <w:rFonts w:ascii="Tahoma" w:hAnsi="Tahoma" w:cs="Tahoma"/>
      <w:sz w:val="16"/>
      <w:szCs w:val="16"/>
    </w:rPr>
  </w:style>
  <w:style w:type="paragraph" w:customStyle="1" w:styleId="ConsPlusNormal">
    <w:name w:val="ConsPlusNormal"/>
    <w:rsid w:val="009C2125"/>
    <w:pPr>
      <w:widowControl w:val="0"/>
      <w:autoSpaceDE w:val="0"/>
      <w:autoSpaceDN w:val="0"/>
      <w:adjustRightInd w:val="0"/>
      <w:spacing w:after="0" w:line="240" w:lineRule="auto"/>
    </w:pPr>
    <w:rPr>
      <w:rFonts w:ascii="Arial" w:eastAsia="Times New Roman" w:hAnsi="Arial" w:cs="Arial"/>
      <w:sz w:val="20"/>
      <w:szCs w:val="20"/>
    </w:rPr>
  </w:style>
  <w:style w:type="character" w:styleId="af1">
    <w:name w:val="Hyperlink"/>
    <w:uiPriority w:val="99"/>
    <w:unhideWhenUsed/>
    <w:rsid w:val="009C21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Balloon Text"/>
    <w:basedOn w:val="a"/>
    <w:link w:val="af0"/>
    <w:uiPriority w:val="99"/>
    <w:semiHidden/>
    <w:unhideWhenUsed/>
    <w:rsid w:val="00A476C9"/>
    <w:rPr>
      <w:rFonts w:ascii="Tahoma" w:hAnsi="Tahoma" w:cs="Tahoma"/>
      <w:sz w:val="16"/>
      <w:szCs w:val="16"/>
    </w:rPr>
  </w:style>
  <w:style w:type="character" w:customStyle="1" w:styleId="af0">
    <w:name w:val="Текст выноски Знак"/>
    <w:basedOn w:val="a0"/>
    <w:link w:val="af"/>
    <w:uiPriority w:val="99"/>
    <w:semiHidden/>
    <w:rsid w:val="00A476C9"/>
    <w:rPr>
      <w:rFonts w:ascii="Tahoma" w:hAnsi="Tahoma" w:cs="Tahoma"/>
      <w:sz w:val="16"/>
      <w:szCs w:val="16"/>
    </w:rPr>
  </w:style>
  <w:style w:type="paragraph" w:customStyle="1" w:styleId="ConsPlusNormal">
    <w:name w:val="ConsPlusNormal"/>
    <w:rsid w:val="009C2125"/>
    <w:pPr>
      <w:widowControl w:val="0"/>
      <w:autoSpaceDE w:val="0"/>
      <w:autoSpaceDN w:val="0"/>
      <w:adjustRightInd w:val="0"/>
      <w:spacing w:after="0" w:line="240" w:lineRule="auto"/>
    </w:pPr>
    <w:rPr>
      <w:rFonts w:ascii="Arial" w:eastAsia="Times New Roman" w:hAnsi="Arial" w:cs="Arial"/>
      <w:sz w:val="20"/>
      <w:szCs w:val="20"/>
    </w:rPr>
  </w:style>
  <w:style w:type="character" w:styleId="af1">
    <w:name w:val="Hyperlink"/>
    <w:uiPriority w:val="99"/>
    <w:unhideWhenUsed/>
    <w:rsid w:val="009C2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982/" TargetMode="External"/><Relationship Id="rId13" Type="http://schemas.openxmlformats.org/officeDocument/2006/relationships/hyperlink" Target="http://ivo.garant.ru/document?id=70282976&amp;sub=1000" TargetMode="External"/><Relationship Id="rId18" Type="http://schemas.openxmlformats.org/officeDocument/2006/relationships/hyperlink" Target="http://ivo.garant.ru/document?id=1205770&amp;sub=1000" TargetMode="External"/><Relationship Id="rId26" Type="http://schemas.openxmlformats.org/officeDocument/2006/relationships/hyperlink" Target="http://ivo.garant.ru/document?id=10006035&amp;sub=0" TargetMode="External"/><Relationship Id="rId3" Type="http://schemas.microsoft.com/office/2007/relationships/stylesWithEffects" Target="stylesWithEffects.xml"/><Relationship Id="rId21" Type="http://schemas.openxmlformats.org/officeDocument/2006/relationships/image" Target="media/image3.emf"/><Relationship Id="rId34" Type="http://schemas.openxmlformats.org/officeDocument/2006/relationships/hyperlink" Target="http://ivo.garant.ru/document?id=70191362&amp;sub=74" TargetMode="External"/><Relationship Id="rId7" Type="http://schemas.openxmlformats.org/officeDocument/2006/relationships/hyperlink" Target="http://www.consultant.ru/document/cons_doc_LAW_165639/?frame=6" TargetMode="External"/><Relationship Id="rId12" Type="http://schemas.openxmlformats.org/officeDocument/2006/relationships/hyperlink" Target="http://ivo.garant.ru/document?id=70394178&amp;sub=0" TargetMode="External"/><Relationship Id="rId17" Type="http://schemas.openxmlformats.org/officeDocument/2006/relationships/hyperlink" Target="http://ivo.garant.ru/document?id=10005643&amp;sub=4" TargetMode="External"/><Relationship Id="rId25" Type="http://schemas.openxmlformats.org/officeDocument/2006/relationships/hyperlink" Target="http://ivo.garant.ru/document?id=1205770&amp;sub=0" TargetMode="External"/><Relationship Id="rId33" Type="http://schemas.openxmlformats.org/officeDocument/2006/relationships/hyperlink" Target="http://ivo.garant.ru/document?id=1205770&amp;sub=0" TargetMode="External"/><Relationship Id="rId2" Type="http://schemas.openxmlformats.org/officeDocument/2006/relationships/styles" Target="styles.xml"/><Relationship Id="rId16" Type="http://schemas.openxmlformats.org/officeDocument/2006/relationships/hyperlink" Target="http://ivo.garant.ru/document?id=1205770&amp;sub=1000" TargetMode="External"/><Relationship Id="rId20" Type="http://schemas.openxmlformats.org/officeDocument/2006/relationships/image" Target="media/image2.emf"/><Relationship Id="rId29" Type="http://schemas.openxmlformats.org/officeDocument/2006/relationships/hyperlink" Target="http://ivo.garant.ru/document?id=12045643&amp;sub=0" TargetMode="External"/><Relationship Id="rId1" Type="http://schemas.openxmlformats.org/officeDocument/2006/relationships/numbering" Target="numbering.xml"/><Relationship Id="rId6" Type="http://schemas.openxmlformats.org/officeDocument/2006/relationships/hyperlink" Target="http://www.consultant.ru/document/cons_doc_LAW_165639/?frame=1" TargetMode="External"/><Relationship Id="rId11" Type="http://schemas.openxmlformats.org/officeDocument/2006/relationships/hyperlink" Target="http://ivo.garant.ru/document?id=70394178&amp;sub=1000" TargetMode="External"/><Relationship Id="rId24" Type="http://schemas.openxmlformats.org/officeDocument/2006/relationships/hyperlink" Target="http://ivo.garant.ru/document?id=1205770&amp;sub=2008" TargetMode="External"/><Relationship Id="rId32" Type="http://schemas.openxmlformats.org/officeDocument/2006/relationships/hyperlink" Target="http://ivo.garant.ru/document?id=12045645&amp;sub=100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id=70357794&amp;sub=0" TargetMode="External"/><Relationship Id="rId23" Type="http://schemas.openxmlformats.org/officeDocument/2006/relationships/image" Target="media/image4.emf"/><Relationship Id="rId28" Type="http://schemas.openxmlformats.org/officeDocument/2006/relationships/image" Target="media/image5.emf"/><Relationship Id="rId36" Type="http://schemas.openxmlformats.org/officeDocument/2006/relationships/fontTable" Target="fontTable.xml"/><Relationship Id="rId10" Type="http://schemas.openxmlformats.org/officeDocument/2006/relationships/hyperlink" Target="http://ivo.garant.ru/document?id=70191362&amp;sub=0" TargetMode="External"/><Relationship Id="rId19" Type="http://schemas.openxmlformats.org/officeDocument/2006/relationships/image" Target="media/image1.emf"/><Relationship Id="rId31" Type="http://schemas.openxmlformats.org/officeDocument/2006/relationships/hyperlink" Target="http://ivo.garant.ru/document?id=12045642&amp;sub=0" TargetMode="External"/><Relationship Id="rId4" Type="http://schemas.openxmlformats.org/officeDocument/2006/relationships/settings" Target="settings.xml"/><Relationship Id="rId9" Type="http://schemas.openxmlformats.org/officeDocument/2006/relationships/hyperlink" Target="http://ivo.garant.ru/document?id=10005643&amp;sub=0" TargetMode="External"/><Relationship Id="rId14" Type="http://schemas.openxmlformats.org/officeDocument/2006/relationships/hyperlink" Target="http://ivo.garant.ru/document?id=70282976&amp;sub=0" TargetMode="External"/><Relationship Id="rId22" Type="http://schemas.openxmlformats.org/officeDocument/2006/relationships/hyperlink" Target="http://ivo.garant.ru/document?id=1205770&amp;sub=1000" TargetMode="External"/><Relationship Id="rId27" Type="http://schemas.openxmlformats.org/officeDocument/2006/relationships/hyperlink" Target="http://ivo.garant.ru/document?id=1252114&amp;sub=0" TargetMode="External"/><Relationship Id="rId30" Type="http://schemas.openxmlformats.org/officeDocument/2006/relationships/hyperlink" Target="http://ivo.garant.ru/document?id=70123578&amp;sub=0" TargetMode="External"/><Relationship Id="rId35" Type="http://schemas.openxmlformats.org/officeDocument/2006/relationships/hyperlink" Target="http://ivo.garant.ru/document?id=70191362&amp;sub=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14</Pages>
  <Words>5377</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Home</cp:lastModifiedBy>
  <cp:revision>6</cp:revision>
  <cp:lastPrinted>2019-03-13T09:07:00Z</cp:lastPrinted>
  <dcterms:created xsi:type="dcterms:W3CDTF">2019-03-12T07:57:00Z</dcterms:created>
  <dcterms:modified xsi:type="dcterms:W3CDTF">2019-03-13T09:08:00Z</dcterms:modified>
</cp:coreProperties>
</file>