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0B37" w:rsidRDefault="008D0B37" w:rsidP="008D0B37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«УТВЕРЖДАЮ»</w:t>
      </w:r>
    </w:p>
    <w:p w:rsidR="008D0B37" w:rsidRPr="00364F1E" w:rsidRDefault="008D0B37" w:rsidP="008D0B37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</w:p>
    <w:p w:rsidR="008D0B37" w:rsidRPr="00364F1E" w:rsidRDefault="008D0B37" w:rsidP="008D0B37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Директор ЧОУ ДПО «Формула»</w:t>
      </w:r>
    </w:p>
    <w:p w:rsidR="008D0B37" w:rsidRPr="00364F1E" w:rsidRDefault="008D0B37" w:rsidP="008D0B37">
      <w:pPr>
        <w:pStyle w:val="Standard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  <w:t xml:space="preserve">                                                               </w:t>
      </w:r>
      <w:r>
        <w:rPr>
          <w:noProof/>
          <w:sz w:val="18"/>
          <w:lang w:val="ru-RU" w:eastAsia="ru-RU" w:bidi="ar-SA"/>
        </w:rPr>
        <w:t xml:space="preserve">                                                                        </w:t>
      </w:r>
      <w:r w:rsidRPr="00364F1E">
        <w:rPr>
          <w:noProof/>
          <w:sz w:val="18"/>
          <w:lang w:val="ru-RU" w:eastAsia="ru-RU" w:bidi="ar-SA"/>
        </w:rPr>
        <w:t xml:space="preserve">   _________________ В.Г. Бабенко</w:t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</w:p>
    <w:p w:rsidR="008D0B37" w:rsidRPr="00364F1E" w:rsidRDefault="008D0B37" w:rsidP="008D0B37">
      <w:pPr>
        <w:pStyle w:val="Standard"/>
        <w:jc w:val="right"/>
        <w:rPr>
          <w:noProof/>
          <w:sz w:val="18"/>
          <w:lang w:val="ru-RU" w:eastAsia="ru-RU" w:bidi="ar-SA"/>
        </w:rPr>
      </w:pPr>
      <w:r>
        <w:rPr>
          <w:noProof/>
          <w:sz w:val="18"/>
          <w:lang w:val="ru-RU" w:eastAsia="ru-RU" w:bidi="ar-SA"/>
        </w:rPr>
        <w:t>«___</w:t>
      </w:r>
      <w:r w:rsidRPr="00364F1E">
        <w:rPr>
          <w:noProof/>
          <w:sz w:val="18"/>
          <w:lang w:val="ru-RU" w:eastAsia="ru-RU" w:bidi="ar-SA"/>
        </w:rPr>
        <w:t>»</w:t>
      </w:r>
      <w:r>
        <w:rPr>
          <w:noProof/>
          <w:sz w:val="18"/>
          <w:lang w:val="ru-RU" w:eastAsia="ru-RU" w:bidi="ar-SA"/>
        </w:rPr>
        <w:t>_________________ 201__</w:t>
      </w:r>
      <w:r w:rsidRPr="00364F1E">
        <w:rPr>
          <w:noProof/>
          <w:sz w:val="18"/>
          <w:lang w:val="ru-RU" w:eastAsia="ru-RU" w:bidi="ar-SA"/>
        </w:rPr>
        <w:t>г.</w:t>
      </w:r>
    </w:p>
    <w:p w:rsidR="00EB1E0D" w:rsidRDefault="00EB1E0D">
      <w:pPr>
        <w:pStyle w:val="consplusnormal"/>
        <w:spacing w:before="0" w:after="0"/>
        <w:ind w:left="4320"/>
        <w:rPr>
          <w:b/>
          <w:sz w:val="28"/>
          <w:szCs w:val="28"/>
          <w:lang w:eastAsia="en-US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8A5A77" w:rsidRDefault="008A5A77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8A5A77" w:rsidRDefault="008A5A77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7E1C69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B1E0D" w:rsidRDefault="007E1C69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ОКАЗАНИИ ПЛАТНЫХ ОБРАЗОВАТЕЛЬНЫХ УСЛУГ</w:t>
      </w:r>
    </w:p>
    <w:p w:rsidR="00EB1E0D" w:rsidRDefault="007E1C69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D0B37">
        <w:rPr>
          <w:rFonts w:ascii="Times New Roman" w:hAnsi="Times New Roman"/>
          <w:b/>
          <w:sz w:val="28"/>
          <w:szCs w:val="28"/>
        </w:rPr>
        <w:t xml:space="preserve">ЧОУ ДПО «Формула» </w:t>
      </w: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EB1E0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7E1C69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Краснодар</w:t>
      </w:r>
    </w:p>
    <w:p w:rsidR="00EB1E0D" w:rsidRDefault="008D0B37">
      <w:pPr>
        <w:ind w:left="-284"/>
        <w:jc w:val="center"/>
        <w:rPr>
          <w:rFonts w:ascii="Times New Roman" w:hAnsi="Times New Roman"/>
          <w:b/>
          <w:sz w:val="28"/>
          <w:szCs w:val="28"/>
        </w:rPr>
        <w:sectPr w:rsidR="00EB1E0D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2017</w:t>
      </w:r>
      <w:bookmarkStart w:id="0" w:name="_GoBack"/>
      <w:bookmarkEnd w:id="0"/>
      <w:r w:rsidR="007E1C6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1E0D" w:rsidRDefault="00EB1E0D">
      <w:pPr>
        <w:pageBreakBefore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1E0D" w:rsidRDefault="007E1C6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EB1E0D" w:rsidRDefault="007E1C6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Настоящее Положение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разработано в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Georgia" w:hAnsi="Georgia" w:cs="Georgia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частью 9 статьи 54</w:t>
      </w:r>
      <w:r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29 декабря 2012г. № 273-ФЗ «Об образовании в Российской Федерации», статьей 32 Федерального закона Российской Федерации «О некоммерческих организациях», статьей 8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Федерального закона Российской Федерации от 7 февраля 1992г. № 2300-I </w:t>
      </w:r>
      <w:r>
        <w:rPr>
          <w:rFonts w:ascii="Times New Roman" w:hAnsi="Times New Roman"/>
          <w:sz w:val="28"/>
          <w:szCs w:val="28"/>
          <w:lang w:eastAsia="ru-RU"/>
        </w:rPr>
        <w:t xml:space="preserve">«О защите прав потребителей»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bCs/>
          <w:sz w:val="28"/>
          <w:szCs w:val="28"/>
          <w:lang w:eastAsia="ru-RU"/>
        </w:rPr>
        <w:t>15 августа 2013 г. № 706 «Об утверждении правил оказания платных образовательных услуг» и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Минобрнауки России от 25.10.2013г. № 1185 «Об утверждении примерной формы договора об образовании на обучение по дополнительным образовательным программам».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1.2. Положение является локальным 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D0B37">
        <w:rPr>
          <w:rFonts w:ascii="Times New Roman" w:hAnsi="Times New Roman"/>
          <w:sz w:val="28"/>
          <w:szCs w:val="28"/>
        </w:rPr>
        <w:t xml:space="preserve">ЧОУ ДПО «Формула» </w:t>
      </w:r>
      <w:r>
        <w:rPr>
          <w:rFonts w:ascii="Times New Roman" w:hAnsi="Times New Roman"/>
          <w:bCs/>
          <w:color w:val="0D0D0D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утверждено приказом директора, его действие распространяется на всех работников и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0B37">
        <w:rPr>
          <w:rFonts w:ascii="Times New Roman" w:hAnsi="Times New Roman"/>
          <w:sz w:val="28"/>
          <w:szCs w:val="28"/>
        </w:rPr>
        <w:t xml:space="preserve">ЧОУ ДПО «Формула» 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 Положение определяет порядок и условия предоставления платных образовательных услуг в </w:t>
      </w:r>
      <w:r w:rsidR="008D0B37">
        <w:rPr>
          <w:rFonts w:ascii="Times New Roman" w:hAnsi="Times New Roman"/>
          <w:sz w:val="28"/>
          <w:szCs w:val="28"/>
        </w:rPr>
        <w:t xml:space="preserve">ЧОУ ДПО «Формула» </w:t>
      </w:r>
      <w:r>
        <w:rPr>
          <w:rFonts w:ascii="Times New Roman" w:hAnsi="Times New Roman"/>
          <w:sz w:val="28"/>
          <w:szCs w:val="28"/>
        </w:rPr>
        <w:t xml:space="preserve">, регулирует отношения, возникающие между организацией или гражданином, имеющим намерение получить образовательные услуги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Georgia" w:hAnsi="Georgia" w:cs="Georgia"/>
          <w:sz w:val="24"/>
          <w:szCs w:val="24"/>
          <w:lang w:eastAsia="ru-RU"/>
        </w:rPr>
        <w:t xml:space="preserve"> </w:t>
      </w:r>
      <w:r>
        <w:rPr>
          <w:rFonts w:ascii="Georgia" w:hAnsi="Georgia" w:cs="Georgia"/>
          <w:sz w:val="28"/>
          <w:szCs w:val="28"/>
          <w:lang w:eastAsia="ru-RU"/>
        </w:rPr>
        <w:t>себя или иных лиц на основании договора</w:t>
      </w:r>
      <w:r>
        <w:rPr>
          <w:rFonts w:ascii="Times New Roman" w:hAnsi="Times New Roman"/>
          <w:sz w:val="28"/>
          <w:szCs w:val="28"/>
        </w:rPr>
        <w:t xml:space="preserve"> (в дальнейшем – Заказчик) и </w:t>
      </w:r>
      <w:r w:rsidR="008D0B37">
        <w:rPr>
          <w:rFonts w:ascii="Times New Roman" w:hAnsi="Times New Roman"/>
          <w:sz w:val="28"/>
          <w:szCs w:val="28"/>
        </w:rPr>
        <w:t xml:space="preserve">ЧОУ ДПО «Формула» </w:t>
      </w:r>
      <w:r>
        <w:rPr>
          <w:rFonts w:ascii="Times New Roman" w:hAnsi="Times New Roman"/>
          <w:sz w:val="28"/>
          <w:szCs w:val="28"/>
        </w:rPr>
        <w:t xml:space="preserve"> осуществляющим платную образовательную деятельность (в дальнейшем – Исполнитель), при оказании платных образовательных услуг. 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 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 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Положением и доводятся до сведения Заказчика и (или) обучающегося.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1.7.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1.8. К платным образовательным услугам в </w:t>
      </w:r>
      <w:r w:rsidR="008D0B37">
        <w:rPr>
          <w:rFonts w:ascii="Times New Roman" w:hAnsi="Times New Roman"/>
          <w:sz w:val="28"/>
          <w:szCs w:val="28"/>
        </w:rPr>
        <w:t xml:space="preserve">ЧОУ ДПО «Формула» </w:t>
      </w:r>
      <w:r>
        <w:rPr>
          <w:rFonts w:ascii="Times New Roman" w:hAnsi="Times New Roman"/>
          <w:sz w:val="28"/>
          <w:szCs w:val="28"/>
        </w:rPr>
        <w:t xml:space="preserve"> относится: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реализация образовательных программ профессионального обучения;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реализация образовательных программ дополнительного образования, в том числе программ дополнительного профессионального образования и программ дополнительного образования детей и взрослых.</w:t>
      </w:r>
    </w:p>
    <w:p w:rsidR="00EB1E0D" w:rsidRDefault="007E1C69">
      <w:pPr>
        <w:spacing w:before="280" w:after="2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 Информация о платных образовательных услугах, порядок заключения договоров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 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 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 Информация, предусмотренная пунктами 2.1. и 2.2. настоящего Положения, предоставляется Исполнителем в месте фактического осуществления образовательной деятельности, а также в месте нахождения филиала (при наличии).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Договор заключается в простой письменной форме и содержит следующие сведения: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 полное наименование и фирменное наименование (при наличии) Исполнителя - юридического лица; 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место нахождения Исполнителя;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наименование или фамилия, имя, отчество (при наличии) Заказчика, телефон Заказчика;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место нахождения или место жительства Заказчика;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 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права, обязанности и ответственность Исполнителя, Заказчика и Обучающегося;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 полная стоимость образовательных услуг, порядок их оплаты;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 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к) вид, уровень и (или) направленность образовательной программы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(часть образовательной программы определенного уровня, вида и (или) направленности);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 форма обучения;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м) сроки освоения образовательной программы (продолжительность обучения);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н) 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о) порядок изменения и расторжения договора;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п) другие необходимые сведения, связанные со спецификой оказываемых платных образовательных услуг.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 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 Сведения, указанные в договоре,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EB1E0D" w:rsidRDefault="007E1C69">
      <w:pPr>
        <w:spacing w:before="280" w:after="2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 Ответственность Исполнителя и Заказчика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 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 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безвозмездного оказания образовательных услуг;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соразмерного уменьшения стоимости оказанных платных образовательных услуг;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 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услуг или иные существенные отступления от условий договора.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потребовать уменьшения стоимости платных образовательных услуг;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расторгнуть договор.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 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 По инициативе Исполнителя договор может быть расторгнут в одностороннем порядке в следующем случае: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применение к Обучающемуся отчисления как меры дисциплинарного взыскания;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 установление нарушения порядка приема на обучение, повлекшего по вине Обучающегося его незаконное зачисление; 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просрочка оплаты стоимости платных образовательных услуг;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 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B1E0D" w:rsidRDefault="00EB1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E0D" w:rsidRDefault="007E1C69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Порядок получения и расходования средств</w:t>
      </w:r>
    </w:p>
    <w:p w:rsidR="00EB1E0D" w:rsidRDefault="00EB1E0D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 Стоимость образовательных услуг определяется в договоре по соглашению между Исполнителем и Заказчиком. 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 Образовательные услуги в соответствии с постановлением Правительства РФ от 7 марта 1995 года № 239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уровне субъекта Российской Федерации, за исключением образовательных услуг по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профессиональной переподготовке, повышению квалификации и стажировки федеральных государственных гражданских служащих.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 Заказчик обязан оплатить оказываемые платные образовательные услуги в порядке и в сроки, указанные в договоре. Заказчику в соответствии с законодательством Российской Федерации должен быть выдан документ, подтверждающий оплату образовательных услуг. 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 Оплата за образовательные услуги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расчетный счет Исполнителя. Расчеты наличными деньгами производятся путем внесения сумм в кассу Исполнителя. Запрещается оплата за оказание платных образовательных услуг наличными деньгами преподавателям и мастерам производственного обучения, непосредственно оказывающим данные услуги.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 На оказание образовательных услуг, предусмотренных договором, может быть составлена смета и калькуляция расходов. Составление сметы по требованию Заказчика обязательно. В этом случае смета становится неотъемлемой частью договора.</w:t>
      </w:r>
    </w:p>
    <w:p w:rsidR="00EB1E0D" w:rsidRDefault="00EB1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E0D" w:rsidRDefault="007E1C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 Порядок установления скидок при оплате обучения, перечень категорий потребителей, имеющих право на получение скидок, а также размер скидок.</w:t>
      </w:r>
    </w:p>
    <w:p w:rsidR="00EB1E0D" w:rsidRDefault="00EB1E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 Исполнитель имеет право при наличии финансовых возможностей предоставлять скидки при оплате обучения всем или отдельным категориям обучающихся во время проведения акций или на постоянной основе.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 Перечень категорий потребителей, имеющих право на получение скидок, а также перечень и размер скидок: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работники </w:t>
      </w:r>
      <w:r w:rsidR="008D0B37">
        <w:rPr>
          <w:rFonts w:ascii="Times New Roman" w:hAnsi="Times New Roman"/>
          <w:sz w:val="28"/>
          <w:szCs w:val="28"/>
          <w:lang w:eastAsia="ru-RU"/>
        </w:rPr>
        <w:t xml:space="preserve">ЧОУ ДПО «Формула» </w:t>
      </w:r>
      <w:r>
        <w:rPr>
          <w:rFonts w:ascii="Times New Roman" w:hAnsi="Times New Roman"/>
          <w:sz w:val="28"/>
          <w:szCs w:val="28"/>
          <w:lang w:eastAsia="ru-RU"/>
        </w:rPr>
        <w:t xml:space="preserve"> до 100% от полной стоимости обучения: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близкие родственники работников </w:t>
      </w:r>
      <w:r w:rsidR="008D0B37">
        <w:rPr>
          <w:rFonts w:ascii="Times New Roman" w:hAnsi="Times New Roman"/>
          <w:sz w:val="28"/>
          <w:szCs w:val="28"/>
          <w:lang w:eastAsia="ru-RU"/>
        </w:rPr>
        <w:t xml:space="preserve">ЧОУ ДПО «Формула» </w:t>
      </w:r>
      <w:r>
        <w:rPr>
          <w:rFonts w:ascii="Times New Roman" w:hAnsi="Times New Roman"/>
          <w:sz w:val="28"/>
          <w:szCs w:val="28"/>
          <w:lang w:eastAsia="ru-RU"/>
        </w:rPr>
        <w:t xml:space="preserve"> до 100% оплаты за теоретическую часть обучения;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работники аппарата Министерства образования и науки Краснодарского края, ГИБДД УВД Краснодарского края до 50% оплаты за теоретическую часть обучения;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работники организаций, предоставляющих </w:t>
      </w:r>
      <w:r w:rsidR="008D0B37">
        <w:rPr>
          <w:rFonts w:ascii="Times New Roman" w:hAnsi="Times New Roman"/>
          <w:sz w:val="28"/>
          <w:szCs w:val="28"/>
        </w:rPr>
        <w:t xml:space="preserve">ЧОУ ДПО «Формула»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аренду помещения и автодром до 50% оплаты за теоретическую часть обучения;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студенты учреждений высшего и среднего профессионального образования до 20% оплаты за теоретическую часть обучения;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0B37">
        <w:rPr>
          <w:rFonts w:ascii="Times New Roman" w:hAnsi="Times New Roman"/>
          <w:sz w:val="28"/>
          <w:szCs w:val="28"/>
        </w:rPr>
        <w:t xml:space="preserve">ЧОУ ДПО «Формула» </w:t>
      </w:r>
      <w:r>
        <w:rPr>
          <w:rFonts w:ascii="Times New Roman" w:hAnsi="Times New Roman"/>
          <w:sz w:val="28"/>
          <w:szCs w:val="28"/>
          <w:lang w:eastAsia="ru-RU"/>
        </w:rPr>
        <w:t>, отлично прошедшие промежуточную и итоговую аттестацию до 50% оплаты за теоретическую часть обучения.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 В случае, если кандидат в водители претендует на две и более категории скидок, к нему может применяться только одна категория скидок.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 Основанием для предоставления скидок являются следующие документы: 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личное заявление обучаемого с приложением ксерокопии документа, удостоверяющего его принадлежность к данной категории лиц (ксерокопия студенческого билета, удостоверения работника МВД, выписка из табеля успеваемости, справка с места работы, учебы, и др.);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письмо от организации с просьбой о предоставлении скидок по оплате.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 Настоящее Положение определяет предельный размер скидок. Конкретная сумма скидки устанавливается договором и действует на период, определенный в договоре.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 Приказом директора </w:t>
      </w:r>
      <w:r w:rsidR="008D0B37">
        <w:rPr>
          <w:rFonts w:ascii="Times New Roman" w:hAnsi="Times New Roman"/>
          <w:sz w:val="28"/>
          <w:szCs w:val="28"/>
        </w:rPr>
        <w:t xml:space="preserve">ЧОУ ДПО «Формула» 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 назначаться и иные скидки, период действия которых регламентируется приказом, такие, как « Приведи друга в автошколу, получи скидку – 30 %», «Предновогодние скидки для всех – 30 %», «Скидки обучающимся-женщинам к 8-му марта – 50 %», «Скидки демобилизованным военным к 23-му февраля – 30%», «Скидки ко дню автомобилиста 28 октября – 30 %», лицам, имеющим практический опыт в автотранспортных предприятиях, лицам, имеющим среднее и высшее автотранспортное образование и др.</w:t>
      </w:r>
    </w:p>
    <w:p w:rsidR="00EB1E0D" w:rsidRDefault="007E1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 Исполнитель предупреждает Потребителя о необходимости информирования налоговых органов о полученных скидках в установленном законодательством порядке.</w:t>
      </w:r>
    </w:p>
    <w:p w:rsidR="00EB1E0D" w:rsidRDefault="00EB1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E0D" w:rsidRDefault="007E1C69">
      <w:pPr>
        <w:shd w:val="clear" w:color="auto" w:fill="FFFFFF"/>
        <w:tabs>
          <w:tab w:val="left" w:pos="1051"/>
        </w:tabs>
        <w:spacing w:line="317" w:lineRule="exact"/>
        <w:ind w:right="-5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Заключительные положения</w:t>
      </w:r>
    </w:p>
    <w:p w:rsidR="00EB1E0D" w:rsidRDefault="007E1C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 Настоящее Положение утверждается и вступает в силу со дня введения его в действие приказом директора </w:t>
      </w:r>
      <w:r w:rsidR="008D0B37">
        <w:rPr>
          <w:rFonts w:ascii="Times New Roman" w:hAnsi="Times New Roman"/>
          <w:sz w:val="28"/>
          <w:szCs w:val="28"/>
        </w:rPr>
        <w:t xml:space="preserve">ЧОУ ДПО «Формула» </w:t>
      </w:r>
      <w:r>
        <w:rPr>
          <w:rFonts w:ascii="Times New Roman" w:hAnsi="Times New Roman"/>
          <w:sz w:val="28"/>
          <w:szCs w:val="28"/>
        </w:rPr>
        <w:t>.</w:t>
      </w:r>
    </w:p>
    <w:p w:rsidR="00EB1E0D" w:rsidRDefault="007E1C69">
      <w:pPr>
        <w:shd w:val="clear" w:color="auto" w:fill="FFFFFF"/>
        <w:tabs>
          <w:tab w:val="left" w:pos="1051"/>
        </w:tabs>
        <w:spacing w:after="0" w:line="24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 В данное Положение могут вноситься изменения и дополнения, которые утверждаются и вводятся в действие приказом директора </w:t>
      </w:r>
      <w:r w:rsidR="008D0B37">
        <w:rPr>
          <w:rFonts w:ascii="Times New Roman" w:hAnsi="Times New Roman"/>
          <w:sz w:val="28"/>
          <w:szCs w:val="28"/>
        </w:rPr>
        <w:t xml:space="preserve">ЧОУ ДПО «Формула» </w:t>
      </w:r>
      <w:r>
        <w:rPr>
          <w:rFonts w:ascii="Times New Roman" w:hAnsi="Times New Roman"/>
          <w:sz w:val="28"/>
          <w:szCs w:val="28"/>
        </w:rPr>
        <w:t>.</w:t>
      </w:r>
    </w:p>
    <w:p w:rsidR="007E1C69" w:rsidRDefault="007E1C69">
      <w:pPr>
        <w:shd w:val="clear" w:color="auto" w:fill="FFFFFF"/>
        <w:tabs>
          <w:tab w:val="left" w:pos="1051"/>
        </w:tabs>
        <w:spacing w:after="0" w:line="240" w:lineRule="auto"/>
        <w:ind w:right="-6" w:firstLine="539"/>
        <w:jc w:val="both"/>
      </w:pPr>
      <w:r>
        <w:rPr>
          <w:rFonts w:ascii="Times New Roman" w:hAnsi="Times New Roman"/>
          <w:sz w:val="28"/>
          <w:szCs w:val="28"/>
        </w:rPr>
        <w:t xml:space="preserve">6.3. Контроль за соблюдением порядка оказания платных образовательных услуг осуществляет орган исполнительной власти, выполняющий функции по контролю и надзору в области образования. </w:t>
      </w:r>
    </w:p>
    <w:sectPr w:rsidR="007E1C69">
      <w:footerReference w:type="default" r:id="rId6"/>
      <w:footerReference w:type="first" r:id="rId7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18" w:rsidRDefault="00143918">
      <w:pPr>
        <w:spacing w:after="0" w:line="240" w:lineRule="auto"/>
      </w:pPr>
      <w:r>
        <w:separator/>
      </w:r>
    </w:p>
  </w:endnote>
  <w:endnote w:type="continuationSeparator" w:id="0">
    <w:p w:rsidR="00143918" w:rsidRDefault="0014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0D" w:rsidRDefault="00143918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5pt;margin-top:.05pt;width:5.55pt;height:13.35pt;z-index:251657728;mso-wrap-distance-left:0;mso-wrap-distance-right:0;mso-position-horizontal-relative:page" stroked="f">
          <v:fill opacity="0" color2="black"/>
          <v:textbox inset="0,0,0,0">
            <w:txbxContent>
              <w:p w:rsidR="00EB1E0D" w:rsidRDefault="007E1C69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D0B37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0D" w:rsidRDefault="007E1C69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8D0B3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18" w:rsidRDefault="00143918">
      <w:pPr>
        <w:spacing w:after="0" w:line="240" w:lineRule="auto"/>
      </w:pPr>
      <w:r>
        <w:separator/>
      </w:r>
    </w:p>
  </w:footnote>
  <w:footnote w:type="continuationSeparator" w:id="0">
    <w:p w:rsidR="00143918" w:rsidRDefault="00143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A77"/>
    <w:rsid w:val="00143918"/>
    <w:rsid w:val="007E1C69"/>
    <w:rsid w:val="008A5A77"/>
    <w:rsid w:val="008D0B37"/>
    <w:rsid w:val="00E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6019DEF"/>
  <w15:docId w15:val="{6945D059-409C-4591-95C9-470DF679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rFonts w:cs="Times New Roman"/>
    </w:rPr>
  </w:style>
  <w:style w:type="character" w:styleId="a4">
    <w:name w:val="page number"/>
    <w:rPr>
      <w:rFonts w:cs="Times New Roman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eastAsia="Calibri"/>
    </w:rPr>
  </w:style>
  <w:style w:type="paragraph" w:customStyle="1" w:styleId="FR1">
    <w:name w:val="FR1"/>
    <w:pPr>
      <w:widowControl w:val="0"/>
      <w:suppressAutoHyphens/>
      <w:autoSpaceDE w:val="0"/>
      <w:spacing w:before="260"/>
      <w:ind w:right="200"/>
      <w:jc w:val="center"/>
    </w:pPr>
    <w:rPr>
      <w:rFonts w:ascii="Arial" w:eastAsia="Calibri" w:hAnsi="Arial" w:cs="Arial"/>
      <w:b/>
      <w:bCs/>
      <w:i/>
      <w:iCs/>
      <w:sz w:val="18"/>
      <w:szCs w:val="18"/>
      <w:lang w:eastAsia="zh-CN"/>
    </w:rPr>
  </w:style>
  <w:style w:type="paragraph" w:styleId="a8">
    <w:name w:val="Normal (Web)"/>
    <w:basedOn w:val="a"/>
    <w:pPr>
      <w:spacing w:after="0" w:line="240" w:lineRule="auto"/>
      <w:textAlignment w:val="top"/>
    </w:pPr>
    <w:rPr>
      <w:rFonts w:ascii="Times New Roman" w:eastAsia="Calibri" w:hAnsi="Times New Roman"/>
      <w:sz w:val="24"/>
      <w:szCs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basedOn w:val="a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a">
    <w:name w:val="Содержимое врезки"/>
    <w:basedOn w:val="a"/>
  </w:style>
  <w:style w:type="paragraph" w:customStyle="1" w:styleId="Standard">
    <w:name w:val="Standard"/>
    <w:rsid w:val="008D0B3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2062</Words>
  <Characters>11756</Characters>
  <Application>Microsoft Office Word</Application>
  <DocSecurity>0</DocSecurity>
  <Lines>97</Lines>
  <Paragraphs>27</Paragraphs>
  <ScaleCrop>false</ScaleCrop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2013</dc:creator>
  <cp:lastModifiedBy>M1xer</cp:lastModifiedBy>
  <cp:revision>3</cp:revision>
  <cp:lastPrinted>1899-12-31T21:00:00Z</cp:lastPrinted>
  <dcterms:created xsi:type="dcterms:W3CDTF">2014-10-18T12:25:00Z</dcterms:created>
  <dcterms:modified xsi:type="dcterms:W3CDTF">2016-12-22T12:30:00Z</dcterms:modified>
</cp:coreProperties>
</file>