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0B37" w:rsidRDefault="008D0B37" w:rsidP="008D0B37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«УТВЕРЖДАЮ»</w:t>
      </w:r>
    </w:p>
    <w:p w:rsidR="008D0B37" w:rsidRPr="00364F1E" w:rsidRDefault="008D0B37" w:rsidP="008D0B37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8D0B37" w:rsidRPr="00364F1E" w:rsidRDefault="008D0B37" w:rsidP="008D0B37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8D0B37" w:rsidRPr="00364F1E" w:rsidRDefault="008D0B37" w:rsidP="008D0B37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8D0B37" w:rsidRPr="00364F1E" w:rsidRDefault="008D0B37" w:rsidP="008D0B37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EB1E0D" w:rsidRDefault="00EB1E0D">
      <w:pPr>
        <w:pStyle w:val="consplusnormal"/>
        <w:spacing w:before="0" w:after="0"/>
        <w:ind w:left="4320"/>
        <w:rPr>
          <w:b/>
          <w:sz w:val="28"/>
          <w:szCs w:val="28"/>
          <w:lang w:eastAsia="en-US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8A5A77" w:rsidRDefault="008A5A7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8A5A77" w:rsidRDefault="008A5A7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 ПЛАТНЫХ ОБРАЗОВАТЕЛЬНЫХ УСЛУГ</w:t>
      </w: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D0B37">
        <w:rPr>
          <w:rFonts w:ascii="Times New Roman" w:hAnsi="Times New Roman"/>
          <w:b/>
          <w:sz w:val="28"/>
          <w:szCs w:val="28"/>
        </w:rPr>
        <w:t xml:space="preserve">ЧОУ ДПО «Формула» </w:t>
      </w: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Краснодар</w:t>
      </w:r>
    </w:p>
    <w:p w:rsidR="00EB1E0D" w:rsidRDefault="00C45B6A">
      <w:pPr>
        <w:ind w:left="-284"/>
        <w:jc w:val="center"/>
        <w:rPr>
          <w:rFonts w:ascii="Times New Roman" w:hAnsi="Times New Roman"/>
          <w:b/>
          <w:sz w:val="28"/>
          <w:szCs w:val="28"/>
        </w:rPr>
        <w:sectPr w:rsidR="00EB1E0D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2018</w:t>
      </w:r>
      <w:r w:rsidR="007E1C6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1E0D" w:rsidRDefault="00EB1E0D">
      <w:pPr>
        <w:pageBreakBefore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7E1C6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EB1E0D" w:rsidRDefault="007E1C6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Georgia" w:hAnsi="Georgia" w:cs="Georgi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частью 9 статьи 54</w:t>
      </w:r>
      <w:r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 декабря 2012г. № 273-ФЗ «Об образовании в Российской Федерации», статьей 32 Федерального закона Российской Федерации «О некоммерческих организациях», статьей 8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Федерального закона Российской Федерации от 7 февраля 1992г. № 2300-I </w:t>
      </w:r>
      <w:r>
        <w:rPr>
          <w:rFonts w:ascii="Times New Roman" w:hAnsi="Times New Roman"/>
          <w:sz w:val="28"/>
          <w:szCs w:val="28"/>
          <w:lang w:eastAsia="ru-RU"/>
        </w:rPr>
        <w:t xml:space="preserve">«О защите прав потребителей»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bCs/>
          <w:sz w:val="28"/>
          <w:szCs w:val="28"/>
          <w:lang w:eastAsia="ru-RU"/>
        </w:rPr>
        <w:t>15 августа 2013 г. № 706 «Об утверждении правил оказания платных образовательных услуг» и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Минобрнауки России от 25.10.2013г. № 1185 «Об утверждении примерной формы договора об образовании на обучение по дополнительным образовательным программам».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D0B37">
        <w:rPr>
          <w:rFonts w:ascii="Times New Roman" w:hAnsi="Times New Roman"/>
          <w:sz w:val="28"/>
          <w:szCs w:val="28"/>
        </w:rPr>
        <w:t>ЧОУ ДПО «Формула</w:t>
      </w:r>
      <w:r w:rsidR="00C45B6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D0D0D"/>
          <w:sz w:val="28"/>
          <w:szCs w:val="28"/>
        </w:rPr>
        <w:t xml:space="preserve"> утверждено приказом директора, его действие распространяется на всех работников 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0B37">
        <w:rPr>
          <w:rFonts w:ascii="Times New Roman" w:hAnsi="Times New Roman"/>
          <w:sz w:val="28"/>
          <w:szCs w:val="28"/>
        </w:rPr>
        <w:t>ЧОУ ДПО «Формула</w:t>
      </w:r>
      <w:r w:rsidR="00C45B6A">
        <w:rPr>
          <w:rFonts w:ascii="Times New Roman" w:hAnsi="Times New Roman"/>
          <w:sz w:val="28"/>
          <w:szCs w:val="28"/>
        </w:rPr>
        <w:t>».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 Положение определяет порядок и условия предоставления платных образовательных услуг в </w:t>
      </w:r>
      <w:r w:rsidR="008D0B37">
        <w:rPr>
          <w:rFonts w:ascii="Times New Roman" w:hAnsi="Times New Roman"/>
          <w:sz w:val="28"/>
          <w:szCs w:val="28"/>
        </w:rPr>
        <w:t>ЧОУ ДПО «Формула</w:t>
      </w:r>
      <w:r w:rsidR="00C45B6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регулирует отношения, возникающие между организацией или гражданином, имеющим намерение получить образовательные услуги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Georgia" w:hAnsi="Georgia" w:cs="Georgia"/>
          <w:sz w:val="24"/>
          <w:szCs w:val="24"/>
          <w:lang w:eastAsia="ru-RU"/>
        </w:rPr>
        <w:t xml:space="preserve"> </w:t>
      </w:r>
      <w:r>
        <w:rPr>
          <w:rFonts w:ascii="Georgia" w:hAnsi="Georgia" w:cs="Georgia"/>
          <w:sz w:val="28"/>
          <w:szCs w:val="28"/>
          <w:lang w:eastAsia="ru-RU"/>
        </w:rPr>
        <w:t>себя или иных лиц на основании договора</w:t>
      </w:r>
      <w:r>
        <w:rPr>
          <w:rFonts w:ascii="Times New Roman" w:hAnsi="Times New Roman"/>
          <w:sz w:val="28"/>
          <w:szCs w:val="28"/>
        </w:rPr>
        <w:t xml:space="preserve"> (в дальнейшем – Заказчик) и </w:t>
      </w:r>
      <w:r w:rsidR="008D0B37">
        <w:rPr>
          <w:rFonts w:ascii="Times New Roman" w:hAnsi="Times New Roman"/>
          <w:sz w:val="28"/>
          <w:szCs w:val="28"/>
        </w:rPr>
        <w:t>ЧОУ ДПО «</w:t>
      </w:r>
      <w:r w:rsidR="00C45B6A">
        <w:rPr>
          <w:rFonts w:ascii="Times New Roman" w:hAnsi="Times New Roman"/>
          <w:sz w:val="28"/>
          <w:szCs w:val="28"/>
        </w:rPr>
        <w:t>Формула» осуществляющим</w:t>
      </w:r>
      <w:r>
        <w:rPr>
          <w:rFonts w:ascii="Times New Roman" w:hAnsi="Times New Roman"/>
          <w:sz w:val="28"/>
          <w:szCs w:val="28"/>
        </w:rPr>
        <w:t xml:space="preserve"> платную образовательную деятельность (в дальнейшем – Исполнитель), при оказании платных образовательных услуг.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 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 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 и доводятся до сведения Заказчика и (или) обучающегося.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1.7.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1.8. К платным образовательным услугам в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</w:rPr>
        <w:t xml:space="preserve"> относится: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реализация образовательных программ профессионального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реализация образовательных программ дополнительного образования, в том числе программ дополнительного профессионального образования и программ дополнительного образования детей и взрослых.</w:t>
      </w:r>
    </w:p>
    <w:p w:rsidR="00EB1E0D" w:rsidRDefault="007E1C69">
      <w:pPr>
        <w:spacing w:before="280" w:after="2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 Информация о платных образовательных услугах, порядок заключения договоров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 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Информация, предусмотренная пунктами 2.1. и 2.2. настоящего Положения, предоставляется Исполнителем в месте фактического осуществления образовательной деятельности, а также в месте нахождения филиала (при наличии).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Договор заключается в простой письменной форме и содержит следующие сведения: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 полное наименование и фирменное наименование (при наличии) Исполнителя - юридического лица;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место нахождения Исполнителя;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наименование или фамилия, имя, отчество (при наличии) Заказчика, телефон Заказчика;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место нахождения или место жительства Заказчика;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права, обязанности и ответственность Исполнителя, Заказчика и Обучающегося;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полная стоимость образовательных услуг, порядок их оплаты;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 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 вид, уровень и (или) направленность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(часть образовательной программы определенного уровня, вида и (или) направленности);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 форма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 сроки освоения образовательной программы (продолжительность обучения);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 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 порядок изменения и расторжения договора;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другие необходимые сведения, связанные со спецификой оказываемых платных образовательных услуг.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 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 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EB1E0D" w:rsidRDefault="007E1C69">
      <w:pPr>
        <w:spacing w:before="280" w:after="2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 Ответственность Исполнителя и Заказчика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 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 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безвозмездного оказания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соразмерного уменьшения стоимости оказанных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 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 или иные существенные отступления от условий договора.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потребовать уменьшения стоимости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расторгнуть договор.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 По инициативе Исполнителя договор может быть расторгнут в одностороннем порядке в следующем случае: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применение к Обучающемуся отчисления как меры дисциплинарного взыскания;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 установление нарушения порядка приема на обучение, повлекшего по вине Обучающегося его незаконное зачисление;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просрочка оплаты стоимости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B1E0D" w:rsidRDefault="00EB1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E0D" w:rsidRDefault="007E1C69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Порядок получения и расходования средств</w:t>
      </w:r>
    </w:p>
    <w:p w:rsidR="00EB1E0D" w:rsidRDefault="00EB1E0D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 Стоимость образовательных услуг определяется в договоре по соглашению между Исполнителем и Заказчиком.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 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 за исключением образовательных услуг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профессиональной переподготовке, повышению квалификации и стажировки федеральных государственных гражданских служащих.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 Заказчик обязан оплатить оказываемые платные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 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 и мастерам производственного обучения, непосредственно оказывающим данные услуги.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На оказание образовательных услуг, предусмотренных договором, может быть составлена смета и калькуляция расходов. Составление сметы по требованию Заказчика обязательно. В этом случае смета становится неотъемлемой частью договора.</w:t>
      </w:r>
    </w:p>
    <w:p w:rsidR="00EB1E0D" w:rsidRDefault="00EB1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E0D" w:rsidRDefault="007E1C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Порядок установления скидок при оплате обучения, перечень категорий потребителей, имеющих право на получение скидок, а также размер скидок.</w:t>
      </w:r>
    </w:p>
    <w:p w:rsidR="00EB1E0D" w:rsidRDefault="00EB1E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Перечень категорий потребителей, имеющих право на получение скидок, а также перечень и размер скидок: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работники </w:t>
      </w:r>
      <w:r w:rsidR="008D0B37">
        <w:rPr>
          <w:rFonts w:ascii="Times New Roman" w:hAnsi="Times New Roman"/>
          <w:sz w:val="28"/>
          <w:szCs w:val="28"/>
          <w:lang w:eastAsia="ru-RU"/>
        </w:rPr>
        <w:t>ЧОУ ДПО «</w:t>
      </w:r>
      <w:r w:rsidR="00C45B6A">
        <w:rPr>
          <w:rFonts w:ascii="Times New Roman" w:hAnsi="Times New Roman"/>
          <w:sz w:val="28"/>
          <w:szCs w:val="28"/>
          <w:lang w:eastAsia="ru-RU"/>
        </w:rPr>
        <w:t>Формула» до</w:t>
      </w:r>
      <w:r>
        <w:rPr>
          <w:rFonts w:ascii="Times New Roman" w:hAnsi="Times New Roman"/>
          <w:sz w:val="28"/>
          <w:szCs w:val="28"/>
          <w:lang w:eastAsia="ru-RU"/>
        </w:rPr>
        <w:t xml:space="preserve"> 100% от полной стоимости обучения: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близкие родственники работников </w:t>
      </w:r>
      <w:r w:rsidR="008D0B37">
        <w:rPr>
          <w:rFonts w:ascii="Times New Roman" w:hAnsi="Times New Roman"/>
          <w:sz w:val="28"/>
          <w:szCs w:val="28"/>
          <w:lang w:eastAsia="ru-RU"/>
        </w:rPr>
        <w:t>ЧОУ ДПО «</w:t>
      </w:r>
      <w:r w:rsidR="00C45B6A">
        <w:rPr>
          <w:rFonts w:ascii="Times New Roman" w:hAnsi="Times New Roman"/>
          <w:sz w:val="28"/>
          <w:szCs w:val="28"/>
          <w:lang w:eastAsia="ru-RU"/>
        </w:rPr>
        <w:t>Формула» до</w:t>
      </w:r>
      <w:r>
        <w:rPr>
          <w:rFonts w:ascii="Times New Roman" w:hAnsi="Times New Roman"/>
          <w:sz w:val="28"/>
          <w:szCs w:val="28"/>
          <w:lang w:eastAsia="ru-RU"/>
        </w:rPr>
        <w:t xml:space="preserve"> 100%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работники аппарата Министерства образования и науки Краснодарского края, ГИБДД УВД Краснодарского края до 50%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работники организаций, предоставляющих </w:t>
      </w:r>
      <w:r w:rsidR="008D0B37">
        <w:rPr>
          <w:rFonts w:ascii="Times New Roman" w:hAnsi="Times New Roman"/>
          <w:sz w:val="28"/>
          <w:szCs w:val="28"/>
        </w:rPr>
        <w:t>ЧОУ ДПО «</w:t>
      </w:r>
      <w:r w:rsidR="00C45B6A">
        <w:rPr>
          <w:rFonts w:ascii="Times New Roman" w:hAnsi="Times New Roman"/>
          <w:sz w:val="28"/>
          <w:szCs w:val="28"/>
        </w:rPr>
        <w:t>Формула» в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аренду помещения и автодром до 50%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студенты учреждений высшего и среднего профессионального образования до 20%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0B37">
        <w:rPr>
          <w:rFonts w:ascii="Times New Roman" w:hAnsi="Times New Roman"/>
          <w:sz w:val="28"/>
          <w:szCs w:val="28"/>
        </w:rPr>
        <w:t>ЧОУ ДПО «Формула</w:t>
      </w:r>
      <w:r w:rsidR="00C45B6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отлично прошедшие промежуточную и итоговую аттестацию до 50% оплаты за теоретическую часть обучения.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 В случае, если кандидат в водители претендует на две и более категории скидок, к нему может применяться только одна категория скидок.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 Основанием для предоставления скидок являются следующие документы: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личное заявление обучаемого с приложением ксерокопии документа, удостоверяющего его принадлежность к данной категории лиц (ксерокопия студенческого билета, удостоверения работника МВД, выписка из табеля успеваемости, справка с места работы, учебы, и др.);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письмо от организации с просьбой о предоставлении скидок по оплате.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 Настоящее Положение определяет предельный размер скидок. Конкретная сумма скидки устанавливается договором и действует на период, определенный в договоре.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 Приказом директора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назначаться и иные скидки, период действия которых регламентируется приказом, такие, как « Приведи друга в автошколу, получи скидку – 30 %», «Предновогодние скидки для всех – 30 %», «Скидки обучающимся-женщинам к 8-му марта – 50 %», «Скидки демобилизованным военным к 23-му февраля – 30%», «Скидки ко дню автомобилиста 28 октября – 30 %», лицам, имеющим практический опыт в автотранспортных предприятиях, лицам, имеющим среднее и высшее автотранспортное образование и др.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 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порядке.</w:t>
      </w:r>
    </w:p>
    <w:p w:rsidR="00EB1E0D" w:rsidRDefault="00EB1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E0D" w:rsidRDefault="007E1C69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Заключительные положения</w:t>
      </w:r>
    </w:p>
    <w:p w:rsidR="00EB1E0D" w:rsidRDefault="007E1C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 Настоящее Положение утверждается и вступает в силу со дня введения его в действие приказом директора </w:t>
      </w:r>
      <w:r w:rsidR="008D0B37">
        <w:rPr>
          <w:rFonts w:ascii="Times New Roman" w:hAnsi="Times New Roman"/>
          <w:sz w:val="28"/>
          <w:szCs w:val="28"/>
        </w:rPr>
        <w:t>ЧОУ ДПО «Формула</w:t>
      </w:r>
      <w:r w:rsidR="00C45B6A">
        <w:rPr>
          <w:rFonts w:ascii="Times New Roman" w:hAnsi="Times New Roman"/>
          <w:sz w:val="28"/>
          <w:szCs w:val="28"/>
        </w:rPr>
        <w:t>».</w:t>
      </w:r>
    </w:p>
    <w:p w:rsidR="00EB1E0D" w:rsidRDefault="007E1C69">
      <w:pPr>
        <w:shd w:val="clear" w:color="auto" w:fill="FFFFFF"/>
        <w:tabs>
          <w:tab w:val="left" w:pos="1051"/>
        </w:tabs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 В данное Положение могут вноситься изменения и дополнения, которые утверждаются и вводятся в действие приказом директора </w:t>
      </w:r>
      <w:r w:rsidR="008D0B37">
        <w:rPr>
          <w:rFonts w:ascii="Times New Roman" w:hAnsi="Times New Roman"/>
          <w:sz w:val="28"/>
          <w:szCs w:val="28"/>
        </w:rPr>
        <w:t>ЧОУ ДПО «Формула</w:t>
      </w:r>
      <w:bookmarkStart w:id="0" w:name="_GoBack"/>
      <w:bookmarkEnd w:id="0"/>
      <w:r w:rsidR="00C45B6A">
        <w:rPr>
          <w:rFonts w:ascii="Times New Roman" w:hAnsi="Times New Roman"/>
          <w:sz w:val="28"/>
          <w:szCs w:val="28"/>
        </w:rPr>
        <w:t>».</w:t>
      </w:r>
    </w:p>
    <w:p w:rsidR="007E1C69" w:rsidRDefault="007E1C69">
      <w:pPr>
        <w:shd w:val="clear" w:color="auto" w:fill="FFFFFF"/>
        <w:tabs>
          <w:tab w:val="left" w:pos="1051"/>
        </w:tabs>
        <w:spacing w:after="0" w:line="240" w:lineRule="auto"/>
        <w:ind w:right="-6" w:firstLine="539"/>
        <w:jc w:val="both"/>
      </w:pPr>
      <w:r>
        <w:rPr>
          <w:rFonts w:ascii="Times New Roman" w:hAnsi="Times New Roman"/>
          <w:sz w:val="28"/>
          <w:szCs w:val="28"/>
        </w:rPr>
        <w:t xml:space="preserve">6.3. Контроль за соблюдением порядка оказания платных образовательных услуг осуществляет орган исполнительной власти, выполняющий функции по контролю и надзору в области образования. </w:t>
      </w:r>
    </w:p>
    <w:sectPr w:rsidR="007E1C69">
      <w:footerReference w:type="default" r:id="rId7"/>
      <w:footerReference w:type="first" r:id="rId8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C7" w:rsidRDefault="00BC5AC7">
      <w:pPr>
        <w:spacing w:after="0" w:line="240" w:lineRule="auto"/>
      </w:pPr>
      <w:r>
        <w:separator/>
      </w:r>
    </w:p>
  </w:endnote>
  <w:endnote w:type="continuationSeparator" w:id="0">
    <w:p w:rsidR="00BC5AC7" w:rsidRDefault="00B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0D" w:rsidRDefault="00BC5AC7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5.55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EB1E0D" w:rsidRDefault="007E1C69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45B6A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0D" w:rsidRDefault="007E1C69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C45B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C7" w:rsidRDefault="00BC5AC7">
      <w:pPr>
        <w:spacing w:after="0" w:line="240" w:lineRule="auto"/>
      </w:pPr>
      <w:r>
        <w:separator/>
      </w:r>
    </w:p>
  </w:footnote>
  <w:footnote w:type="continuationSeparator" w:id="0">
    <w:p w:rsidR="00BC5AC7" w:rsidRDefault="00BC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77"/>
    <w:rsid w:val="00143918"/>
    <w:rsid w:val="007E1C69"/>
    <w:rsid w:val="008A5A77"/>
    <w:rsid w:val="008D0B37"/>
    <w:rsid w:val="00BC5AC7"/>
    <w:rsid w:val="00C45B6A"/>
    <w:rsid w:val="00E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AA70F8"/>
  <w15:docId w15:val="{6945D059-409C-4591-95C9-470DF67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cs="Times New Roman"/>
    </w:rPr>
  </w:style>
  <w:style w:type="character" w:styleId="a4">
    <w:name w:val="page number"/>
    <w:rPr>
      <w:rFonts w:cs="Times New Roma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FR1">
    <w:name w:val="FR1"/>
    <w:pPr>
      <w:widowControl w:val="0"/>
      <w:suppressAutoHyphens/>
      <w:autoSpaceDE w:val="0"/>
      <w:spacing w:before="260"/>
      <w:ind w:right="200"/>
      <w:jc w:val="center"/>
    </w:pPr>
    <w:rPr>
      <w:rFonts w:ascii="Arial" w:eastAsia="Calibri" w:hAnsi="Arial" w:cs="Arial"/>
      <w:b/>
      <w:bCs/>
      <w:i/>
      <w:iCs/>
      <w:sz w:val="18"/>
      <w:szCs w:val="18"/>
      <w:lang w:eastAsia="zh-CN"/>
    </w:rPr>
  </w:style>
  <w:style w:type="paragraph" w:styleId="a8">
    <w:name w:val="Normal (Web)"/>
    <w:basedOn w:val="a"/>
    <w:pPr>
      <w:spacing w:after="0" w:line="240" w:lineRule="auto"/>
      <w:textAlignment w:val="top"/>
    </w:pPr>
    <w:rPr>
      <w:rFonts w:ascii="Times New Roman" w:eastAsia="Calibri" w:hAnsi="Times New Roman"/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Содержимое врезки"/>
    <w:basedOn w:val="a"/>
  </w:style>
  <w:style w:type="paragraph" w:customStyle="1" w:styleId="Standard">
    <w:name w:val="Standard"/>
    <w:rsid w:val="008D0B3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B5E8-AC2D-49D5-904D-D8FE07CC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2060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2013</dc:creator>
  <cp:lastModifiedBy>M1xer</cp:lastModifiedBy>
  <cp:revision>4</cp:revision>
  <cp:lastPrinted>1899-12-31T21:00:00Z</cp:lastPrinted>
  <dcterms:created xsi:type="dcterms:W3CDTF">2014-10-18T12:25:00Z</dcterms:created>
  <dcterms:modified xsi:type="dcterms:W3CDTF">2018-05-07T08:32:00Z</dcterms:modified>
</cp:coreProperties>
</file>