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1C" w:rsidRPr="00F053B6" w:rsidRDefault="007C30C1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F053B6">
        <w:rPr>
          <w:rFonts w:ascii="Times New Roman CYR" w:hAnsi="Times New Roman CYR"/>
          <w:b/>
          <w:lang w:val="ru-RU"/>
        </w:rPr>
        <w:t>ОТЧЕТ ПО РЕЗУЛЬТАТАМ САМООБСЛЕДОВАНИЯ</w:t>
      </w:r>
    </w:p>
    <w:p w:rsid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Ч</w:t>
      </w:r>
      <w:r w:rsidRPr="00EE1DC8">
        <w:rPr>
          <w:rFonts w:ascii="Times New Roman CYR" w:hAnsi="Times New Roman CYR"/>
          <w:b/>
          <w:lang w:val="ru-RU"/>
        </w:rPr>
        <w:t xml:space="preserve">астное образовательное учреждение дополнительного </w:t>
      </w:r>
    </w:p>
    <w:p w:rsidR="00B2521C" w:rsidRPr="00EE1DC8" w:rsidRDefault="00EE1DC8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  <w:r w:rsidRPr="00EE1DC8">
        <w:rPr>
          <w:rFonts w:ascii="Times New Roman CYR" w:hAnsi="Times New Roman CYR"/>
          <w:b/>
          <w:lang w:val="ru-RU"/>
        </w:rPr>
        <w:t>профессионального образования «Формула»</w:t>
      </w:r>
      <w:r w:rsidR="00112512" w:rsidRPr="00112512">
        <w:rPr>
          <w:rFonts w:ascii="Times New Roman CYR" w:hAnsi="Times New Roman CYR"/>
          <w:b/>
          <w:lang w:val="ru-RU"/>
        </w:rPr>
        <w:t xml:space="preserve"> </w:t>
      </w:r>
      <w:r w:rsidR="00112512">
        <w:rPr>
          <w:rFonts w:ascii="Times New Roman CYR" w:hAnsi="Times New Roman CYR"/>
          <w:b/>
          <w:lang w:val="ru-RU"/>
        </w:rPr>
        <w:t xml:space="preserve">за </w:t>
      </w:r>
      <w:r w:rsidR="001B605C">
        <w:rPr>
          <w:rFonts w:ascii="Times New Roman CYR" w:hAnsi="Times New Roman CYR"/>
          <w:b/>
          <w:lang w:val="ru-RU"/>
        </w:rPr>
        <w:t>2016 год</w:t>
      </w:r>
    </w:p>
    <w:p w:rsidR="00B2521C" w:rsidRDefault="00B2521C" w:rsidP="008B3B40">
      <w:pPr>
        <w:pStyle w:val="Standard"/>
        <w:spacing w:line="360" w:lineRule="auto"/>
        <w:jc w:val="center"/>
        <w:rPr>
          <w:rFonts w:ascii="Times New Roman CYR" w:hAnsi="Times New Roman CYR"/>
          <w:b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образовательной деятельности</w:t>
      </w:r>
    </w:p>
    <w:p w:rsidR="00B2521C" w:rsidRPr="00F053B6" w:rsidRDefault="007C30C1" w:rsidP="008B3B40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Образовательная деятельность </w:t>
      </w:r>
      <w:r w:rsidR="00EE1DC8">
        <w:rPr>
          <w:rFonts w:ascii="Times New Roman CYR" w:hAnsi="Times New Roman CYR"/>
          <w:lang w:val="ru-RU"/>
        </w:rPr>
        <w:t>Ч</w:t>
      </w:r>
      <w:r>
        <w:rPr>
          <w:rFonts w:ascii="Times New Roman CYR" w:hAnsi="Times New Roman CYR"/>
          <w:lang w:val="ru-RU"/>
        </w:rPr>
        <w:t>астное образовательное учреждение дополнительного профессионального образования «Формула»</w:t>
      </w:r>
      <w:r w:rsidRPr="00F053B6">
        <w:rPr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соответствует требованиям Федерального закона от 10 декабря 1995 г. № 196-ФЗ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О безопасности дорожного движения</w:t>
      </w:r>
      <w:r w:rsidRPr="00F053B6">
        <w:rPr>
          <w:lang w:val="ru-RU"/>
        </w:rPr>
        <w:t>»;</w:t>
      </w:r>
      <w:r w:rsidR="00BD3E8A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Федерального закона от 29 декабря 2012 г. № 273-ФЗ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Об образовании в Российской Федерации</w:t>
      </w:r>
      <w:r w:rsidRPr="00F053B6">
        <w:rPr>
          <w:lang w:val="ru-RU"/>
        </w:rPr>
        <w:t xml:space="preserve">»; </w:t>
      </w:r>
      <w:r>
        <w:rPr>
          <w:rFonts w:ascii="Times New Roman CYR" w:hAnsi="Times New Roman CYR"/>
          <w:lang w:val="ru-RU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 CYR" w:hAnsi="Times New Roman CYR"/>
          <w:lang w:val="ru-RU"/>
        </w:rPr>
        <w:t>Минобрнауки</w:t>
      </w:r>
      <w:proofErr w:type="spellEnd"/>
      <w:r>
        <w:rPr>
          <w:rFonts w:ascii="Times New Roman CYR" w:hAnsi="Times New Roman CYR"/>
          <w:lang w:val="ru-RU"/>
        </w:rPr>
        <w:t xml:space="preserve"> России от 26.12.2013 года № 1408 (зарегистрирован в Минюст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2521C" w:rsidRPr="00F053B6" w:rsidRDefault="00B2521C" w:rsidP="008B3B40">
      <w:pPr>
        <w:pStyle w:val="Standard"/>
        <w:spacing w:line="360" w:lineRule="auto"/>
        <w:rPr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системы управления организации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C00179">
        <w:rPr>
          <w:rFonts w:ascii="Times New Roman CYR" w:hAnsi="Times New Roman CYR"/>
          <w:lang w:val="ru-RU"/>
        </w:rPr>
        <w:t>ЧОУ ДПО «Формула»</w:t>
      </w:r>
    </w:p>
    <w:p w:rsidR="00003432" w:rsidRPr="00F053B6" w:rsidRDefault="00003432" w:rsidP="008B3B40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lang w:val="ru-RU"/>
        </w:rPr>
        <w:t xml:space="preserve">Оценка содержания и качества подготовки обучающихся </w:t>
      </w:r>
      <w:r w:rsidRPr="008B3B40">
        <w:rPr>
          <w:rFonts w:ascii="Times New Roman CYR" w:hAnsi="Times New Roman CYR"/>
          <w:b/>
          <w:lang w:val="ru-RU"/>
        </w:rPr>
        <w:t xml:space="preserve">за </w:t>
      </w:r>
      <w:bookmarkStart w:id="0" w:name="_GoBack"/>
      <w:r w:rsidR="001B605C">
        <w:rPr>
          <w:rFonts w:ascii="Times New Roman CYR" w:hAnsi="Times New Roman CYR"/>
          <w:b/>
          <w:lang w:val="ru-RU"/>
        </w:rPr>
        <w:t>2016 год</w:t>
      </w:r>
      <w:bookmarkEnd w:id="0"/>
    </w:p>
    <w:tbl>
      <w:tblPr>
        <w:tblW w:w="1047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570"/>
        <w:gridCol w:w="435"/>
        <w:gridCol w:w="555"/>
        <w:gridCol w:w="435"/>
        <w:gridCol w:w="645"/>
        <w:gridCol w:w="570"/>
        <w:gridCol w:w="720"/>
        <w:gridCol w:w="495"/>
        <w:gridCol w:w="645"/>
        <w:gridCol w:w="465"/>
        <w:gridCol w:w="645"/>
        <w:gridCol w:w="570"/>
        <w:gridCol w:w="555"/>
        <w:gridCol w:w="270"/>
        <w:gridCol w:w="555"/>
        <w:gridCol w:w="795"/>
      </w:tblGrid>
      <w:tr w:rsidR="00B2521C" w:rsidRPr="001B605C">
        <w:trPr>
          <w:trHeight w:val="1"/>
        </w:trPr>
        <w:tc>
          <w:tcPr>
            <w:tcW w:w="15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Количество обучающихся</w:t>
            </w:r>
          </w:p>
        </w:tc>
        <w:tc>
          <w:tcPr>
            <w:tcW w:w="19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Отчислено в процессе обучения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Допущено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 xml:space="preserve">к </w:t>
            </w:r>
            <w:proofErr w:type="spellStart"/>
            <w:r>
              <w:rPr>
                <w:rFonts w:ascii="Times New Roman CYR" w:hAnsi="Times New Roman CYR"/>
                <w:lang w:val="ru-RU"/>
              </w:rPr>
              <w:t>квалифика</w:t>
            </w:r>
            <w:proofErr w:type="spellEnd"/>
            <w:r>
              <w:rPr>
                <w:rFonts w:ascii="Times New Roman CYR" w:hAnsi="Times New Roman CYR"/>
                <w:lang w:val="ru-RU"/>
              </w:rPr>
              <w:t>-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lang w:val="ru-RU"/>
              </w:rPr>
              <w:t>ционному</w:t>
            </w:r>
            <w:proofErr w:type="spellEnd"/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экзамену</w:t>
            </w:r>
          </w:p>
        </w:tc>
        <w:tc>
          <w:tcPr>
            <w:tcW w:w="436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Сдали квалификационный экзамен</w:t>
            </w:r>
          </w:p>
          <w:p w:rsidR="00B2521C" w:rsidRDefault="00B2521C" w:rsidP="008B3B40">
            <w:pPr>
              <w:pStyle w:val="Standard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right="-57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 xml:space="preserve">Не сдали </w:t>
            </w:r>
            <w:proofErr w:type="spellStart"/>
            <w:r>
              <w:rPr>
                <w:rFonts w:ascii="Times New Roman CYR" w:hAnsi="Times New Roman CYR"/>
                <w:lang w:val="ru-RU"/>
              </w:rPr>
              <w:t>квалифи-кационный</w:t>
            </w:r>
            <w:proofErr w:type="spellEnd"/>
            <w:r>
              <w:rPr>
                <w:rFonts w:ascii="Times New Roman CYR" w:hAnsi="Times New Roman CYR"/>
                <w:lang w:val="ru-RU"/>
              </w:rPr>
              <w:t xml:space="preserve"> экзамен</w:t>
            </w:r>
          </w:p>
        </w:tc>
      </w:tr>
      <w:tr w:rsidR="00B2521C">
        <w:trPr>
          <w:trHeight w:val="196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Pr="00F053B6" w:rsidRDefault="007C30C1" w:rsidP="008B3B40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 том числе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 xml:space="preserve">по </w:t>
            </w:r>
            <w:proofErr w:type="spellStart"/>
            <w:r>
              <w:rPr>
                <w:rFonts w:ascii="Times New Roman CYR" w:hAnsi="Times New Roman CYR"/>
                <w:lang w:val="ru-RU"/>
              </w:rPr>
              <w:t>неуспе</w:t>
            </w:r>
            <w:proofErr w:type="spellEnd"/>
            <w:r>
              <w:rPr>
                <w:rFonts w:ascii="Times New Roman CYR" w:hAnsi="Times New Roman CYR"/>
                <w:lang w:val="ru-RU"/>
              </w:rPr>
              <w:t>-</w:t>
            </w:r>
          </w:p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lang w:val="ru-RU"/>
              </w:rPr>
              <w:t>ваемости</w:t>
            </w:r>
            <w:proofErr w:type="spellEnd"/>
          </w:p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Всего</w:t>
            </w:r>
          </w:p>
        </w:tc>
        <w:tc>
          <w:tcPr>
            <w:tcW w:w="315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Из них с оценками</w:t>
            </w:r>
          </w:p>
        </w:tc>
        <w:tc>
          <w:tcPr>
            <w:tcW w:w="135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</w:tr>
      <w:tr w:rsidR="00B2521C">
        <w:trPr>
          <w:trHeight w:val="246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00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99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21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11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отлично</w:t>
            </w:r>
          </w:p>
        </w:tc>
        <w:tc>
          <w:tcPr>
            <w:tcW w:w="1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хорошо</w:t>
            </w:r>
          </w:p>
        </w:tc>
        <w:tc>
          <w:tcPr>
            <w:tcW w:w="8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lang w:val="ru-RU"/>
              </w:rPr>
              <w:t>удовл</w:t>
            </w:r>
            <w:proofErr w:type="spellEnd"/>
          </w:p>
        </w:tc>
        <w:tc>
          <w:tcPr>
            <w:tcW w:w="135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</w:tr>
      <w:tr w:rsidR="00B2521C">
        <w:trPr>
          <w:trHeight w:val="1"/>
        </w:trPr>
        <w:tc>
          <w:tcPr>
            <w:tcW w:w="15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0C1" w:rsidRDefault="007C30C1" w:rsidP="008B3B40"/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чел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%</w:t>
            </w:r>
          </w:p>
        </w:tc>
      </w:tr>
      <w:tr w:rsidR="00B2521C">
        <w:trPr>
          <w:trHeight w:val="1"/>
        </w:trPr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right="-81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7C30C1" w:rsidP="008B3B40">
            <w:pPr>
              <w:pStyle w:val="Standard"/>
              <w:jc w:val="center"/>
              <w:rPr>
                <w:lang w:val="ru-RU"/>
              </w:rPr>
            </w:pPr>
            <w:r>
              <w:t>1</w:t>
            </w:r>
            <w:r w:rsidR="00CF0240">
              <w:rPr>
                <w:lang w:val="ru-RU"/>
              </w:rPr>
              <w:t>308</w:t>
            </w:r>
          </w:p>
        </w:tc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1291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ind w:left="-118"/>
              <w:jc w:val="center"/>
            </w:pPr>
            <w:r>
              <w:t>0</w:t>
            </w:r>
          </w:p>
        </w:tc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CF0240" w:rsidRDefault="00CF0240" w:rsidP="008B3B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30C1">
              <w:t>,</w:t>
            </w:r>
            <w:r>
              <w:rPr>
                <w:lang w:val="ru-RU"/>
              </w:rPr>
              <w:t>3</w:t>
            </w:r>
          </w:p>
        </w:tc>
      </w:tr>
    </w:tbl>
    <w:p w:rsidR="00B2521C" w:rsidRDefault="00B2521C" w:rsidP="008B3B40">
      <w:pPr>
        <w:pStyle w:val="Standard"/>
        <w:spacing w:line="276" w:lineRule="auto"/>
        <w:jc w:val="center"/>
        <w:rPr>
          <w:b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организации учебного процесса</w:t>
      </w:r>
    </w:p>
    <w:p w:rsidR="00B2521C" w:rsidRPr="00F053B6" w:rsidRDefault="007C30C1" w:rsidP="008B3B40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Pr="00F053B6">
        <w:rPr>
          <w:lang w:val="ru-RU"/>
        </w:rPr>
        <w:t>», «</w:t>
      </w:r>
      <w:r>
        <w:rPr>
          <w:rFonts w:ascii="Times New Roman CYR" w:hAnsi="Times New Roman CYR"/>
          <w:lang w:val="ru-RU"/>
        </w:rPr>
        <w:t>В</w:t>
      </w:r>
      <w:r w:rsidRPr="00F053B6">
        <w:rPr>
          <w:lang w:val="ru-RU"/>
        </w:rPr>
        <w:t>»,</w:t>
      </w:r>
      <w:r w:rsidR="00BD3E8A">
        <w:rPr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2521C" w:rsidRPr="00F053B6" w:rsidRDefault="00B2521C" w:rsidP="008B3B40">
      <w:pPr>
        <w:pStyle w:val="Standard"/>
        <w:spacing w:line="360" w:lineRule="auto"/>
        <w:jc w:val="center"/>
        <w:rPr>
          <w:lang w:val="ru-RU"/>
        </w:rPr>
      </w:pPr>
    </w:p>
    <w:p w:rsidR="008B3B40" w:rsidRDefault="008B3B40" w:rsidP="008B3B40">
      <w:pPr>
        <w:pStyle w:val="Standard"/>
        <w:spacing w:line="360" w:lineRule="auto"/>
        <w:jc w:val="center"/>
        <w:rPr>
          <w:b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 кадрового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</w:t>
      </w:r>
      <w:r>
        <w:rPr>
          <w:rFonts w:ascii="Times New Roman CYR" w:hAnsi="Times New Roman CYR"/>
          <w:lang w:val="ru-RU"/>
        </w:rPr>
        <w:lastRenderedPageBreak/>
        <w:t>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B3B40" w:rsidRDefault="008B3B40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 учебно-методического обеспечения</w:t>
      </w:r>
    </w:p>
    <w:p w:rsidR="00B2521C" w:rsidRDefault="007C30C1" w:rsidP="008B3B40">
      <w:pPr>
        <w:pStyle w:val="Standard"/>
        <w:spacing w:line="360" w:lineRule="auto"/>
        <w:ind w:firstLine="708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2521C" w:rsidRDefault="007C30C1" w:rsidP="00E43CCA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8B3B40" w:rsidRDefault="008B3B40" w:rsidP="008B3B40">
      <w:pPr>
        <w:pStyle w:val="Standard"/>
        <w:spacing w:line="360" w:lineRule="auto"/>
        <w:jc w:val="both"/>
        <w:rPr>
          <w:rFonts w:ascii="Times New Roman CYR" w:hAnsi="Times New Roman CYR"/>
          <w:lang w:val="ru-RU"/>
        </w:rPr>
      </w:pPr>
    </w:p>
    <w:p w:rsidR="00B2521C" w:rsidRDefault="007C30C1" w:rsidP="008B3B40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качества</w:t>
      </w:r>
      <w:r w:rsidR="00BD3E8A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библиотечно-информационного обеспечения</w:t>
      </w:r>
    </w:p>
    <w:p w:rsidR="00B2521C" w:rsidRPr="00F053B6" w:rsidRDefault="007C30C1" w:rsidP="008B3B40">
      <w:pPr>
        <w:pStyle w:val="Standard"/>
        <w:spacing w:line="360" w:lineRule="auto"/>
        <w:ind w:firstLine="708"/>
        <w:jc w:val="both"/>
        <w:rPr>
          <w:lang w:val="ru-RU"/>
        </w:rPr>
      </w:pPr>
      <w:r>
        <w:rPr>
          <w:rFonts w:ascii="Times New Roman CYR" w:hAnsi="Times New Roman CYR"/>
          <w:lang w:val="ru-RU"/>
        </w:rPr>
        <w:t xml:space="preserve">Имеющаяся в наличии учебная литература и учебно-наглядные пособия позволяют выполнить программу профессиональной подготовки водителей транспортных средств категории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А</w:t>
      </w:r>
      <w:r w:rsidRPr="00F053B6">
        <w:rPr>
          <w:lang w:val="ru-RU"/>
        </w:rPr>
        <w:t xml:space="preserve">» </w:t>
      </w:r>
      <w:r>
        <w:rPr>
          <w:rFonts w:ascii="Times New Roman CYR" w:hAnsi="Times New Roman CYR"/>
          <w:lang w:val="ru-RU"/>
        </w:rPr>
        <w:t xml:space="preserve">и </w:t>
      </w:r>
      <w:r w:rsidRPr="00F053B6">
        <w:rPr>
          <w:lang w:val="ru-RU"/>
        </w:rPr>
        <w:t>«</w:t>
      </w:r>
      <w:r>
        <w:rPr>
          <w:rFonts w:ascii="Times New Roman CYR" w:hAnsi="Times New Roman CYR"/>
          <w:lang w:val="ru-RU"/>
        </w:rPr>
        <w:t>В</w:t>
      </w:r>
      <w:r w:rsidRPr="00F053B6">
        <w:rPr>
          <w:lang w:val="ru-RU"/>
        </w:rPr>
        <w:t xml:space="preserve">», </w:t>
      </w:r>
      <w:r>
        <w:rPr>
          <w:rFonts w:ascii="Times New Roman CYR" w:hAnsi="Times New Roman CYR"/>
          <w:lang w:val="ru-RU"/>
        </w:rPr>
        <w:t>в полном объеме.</w:t>
      </w:r>
    </w:p>
    <w:p w:rsidR="00B2521C" w:rsidRPr="00F053B6" w:rsidRDefault="00B2521C" w:rsidP="008B3B40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Оценка материально-технической базы</w:t>
      </w:r>
    </w:p>
    <w:p w:rsidR="00B2521C" w:rsidRDefault="007C30C1" w:rsidP="008B3B40">
      <w:pPr>
        <w:pStyle w:val="Standard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наличии</w:t>
      </w:r>
      <w:r w:rsidR="00BD3E8A"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b/>
          <w:lang w:val="ru-RU"/>
        </w:rPr>
        <w:t>в собственности или на ином законном основании оборудованных учебных транспортных средств</w:t>
      </w:r>
    </w:p>
    <w:p w:rsidR="00B2521C" w:rsidRPr="00F053B6" w:rsidRDefault="00B2521C" w:rsidP="008B3B40">
      <w:pPr>
        <w:pStyle w:val="Standard"/>
        <w:jc w:val="center"/>
        <w:rPr>
          <w:b/>
          <w:lang w:val="ru-RU"/>
        </w:rPr>
      </w:pPr>
    </w:p>
    <w:tbl>
      <w:tblPr>
        <w:tblW w:w="106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843"/>
        <w:gridCol w:w="1417"/>
        <w:gridCol w:w="1425"/>
      </w:tblGrid>
      <w:tr w:rsidR="00431737" w:rsidRPr="00561745" w:rsidTr="008604C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431737" w:rsidRPr="00561745" w:rsidTr="008604C5">
        <w:trPr>
          <w:trHeight w:val="34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5</w:t>
            </w:r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BYD F3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 21101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LADA 219070 LADA GRANTA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ВАЗ21093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DAEWOO NEXIA</w:t>
            </w:r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КОМБИ (</w:t>
            </w:r>
            <w:proofErr w:type="spellStart"/>
            <w:r w:rsidRPr="00561745">
              <w:rPr>
                <w:sz w:val="20"/>
                <w:szCs w:val="20"/>
              </w:rPr>
              <w:t>Хетчбек</w:t>
            </w:r>
            <w:proofErr w:type="spellEnd"/>
            <w:r w:rsidRPr="00561745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Е479АХ123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М718НХ123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Н573НО123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В482КА23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К189КМ123</w:t>
            </w:r>
          </w:p>
        </w:tc>
      </w:tr>
      <w:tr w:rsidR="00431737" w:rsidRPr="00561745" w:rsidTr="008604C5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61МХ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906213 СРТС 2316 436492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23ОА 178171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 xml:space="preserve">СРТС 2324 </w:t>
            </w:r>
            <w:r w:rsidRPr="00561745">
              <w:rPr>
                <w:sz w:val="20"/>
                <w:szCs w:val="20"/>
              </w:rPr>
              <w:lastRenderedPageBreak/>
              <w:t>711165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ПТС 63НХ 224498 СРТС 2338 794106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23МО 914853 СРТС 23 ТС 392930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36УС 192957 СРТС 2309 757457</w:t>
            </w:r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8604C5">
        <w:trPr>
          <w:trHeight w:val="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8604C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8604C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1B605C" w:rsidTr="008604C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№0348581383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от30.10.2015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до29.10.2016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№0711989379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от21.06.2015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до20.06.2016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№0359923788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от15.02.2016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до14.02.2017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АО «Страховая группа «УралСиб»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ХХХ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№0000104655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 15.12.2015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14.12.2016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ССС №0309380845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25.02.2016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24.02.2017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</w:tc>
      </w:tr>
      <w:tr w:rsidR="00431737" w:rsidRPr="00561745" w:rsidTr="008604C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 w:rsidRPr="00561745">
              <w:rPr>
                <w:sz w:val="20"/>
                <w:szCs w:val="20"/>
              </w:rPr>
              <w:t xml:space="preserve"> 05.04.2016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 w:rsidRPr="00561745">
              <w:rPr>
                <w:sz w:val="20"/>
                <w:szCs w:val="20"/>
              </w:rPr>
              <w:t xml:space="preserve"> 05.04.2017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14.04.2016</w:t>
            </w:r>
          </w:p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14.04.2017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 w:rsidRPr="00561745">
              <w:rPr>
                <w:sz w:val="20"/>
                <w:szCs w:val="20"/>
              </w:rPr>
              <w:t xml:space="preserve"> 15.02.2016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16.02.2017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 w:rsidRPr="00561745">
              <w:rPr>
                <w:sz w:val="20"/>
                <w:szCs w:val="20"/>
              </w:rPr>
              <w:t xml:space="preserve"> 29.10.2015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 w:rsidRPr="00561745">
              <w:rPr>
                <w:sz w:val="20"/>
                <w:szCs w:val="20"/>
              </w:rPr>
              <w:t xml:space="preserve"> 29.10.2016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15.02.2016</w:t>
            </w:r>
          </w:p>
          <w:p w:rsidR="00431737" w:rsidRPr="00596AF3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15.02.2017</w:t>
            </w:r>
          </w:p>
        </w:tc>
      </w:tr>
      <w:tr w:rsidR="00431737" w:rsidRPr="00561745" w:rsidTr="008604C5">
        <w:trPr>
          <w:trHeight w:val="9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431737" w:rsidRPr="00561745" w:rsidTr="008604C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B2521C" w:rsidRDefault="00B2521C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6"/>
        <w:gridCol w:w="1731"/>
        <w:gridCol w:w="1407"/>
        <w:gridCol w:w="1831"/>
        <w:gridCol w:w="1407"/>
        <w:gridCol w:w="1403"/>
      </w:tblGrid>
      <w:tr w:rsidR="00431737" w:rsidRPr="00561745" w:rsidTr="008604C5">
        <w:trPr>
          <w:cantSplit/>
        </w:trPr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431737" w:rsidRPr="00561745" w:rsidTr="008604C5">
        <w:trPr>
          <w:cantSplit/>
          <w:trHeight w:val="346"/>
        </w:trPr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10</w:t>
            </w:r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DAEWOO GENTRA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DAEWOO NEXIA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DAEWOO</w:t>
            </w:r>
          </w:p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LADA, 111930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ВАЗ-21102</w:t>
            </w:r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2002</w:t>
            </w:r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М465НК123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Х725МО123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Р122МК123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962 КЕ</w:t>
            </w: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К955ОТ93</w:t>
            </w:r>
          </w:p>
        </w:tc>
      </w:tr>
      <w:tr w:rsidR="008604C5" w:rsidRPr="00561745" w:rsidTr="008604C5">
        <w:trPr>
          <w:cantSplit/>
          <w:trHeight w:val="284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Регистрационные документы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ПТС 36УС 251700 СРТС 2316 545711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91ABE">
              <w:rPr>
                <w:sz w:val="20"/>
                <w:szCs w:val="20"/>
                <w:lang w:val="ru-RU"/>
              </w:rPr>
              <w:t>ПТС 36УЕ 022126 СРТС 2309 750849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ПТС 23ОН 402478 СРТС 2338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 НС</w:t>
            </w: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392973</w:t>
            </w: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</w:t>
            </w: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719604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63ТЕ 750149 СРТС 2303 449900</w:t>
            </w:r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механика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8604C5" w:rsidRPr="00561745" w:rsidTr="008604C5">
        <w:trPr>
          <w:cantSplit/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561745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561745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91ABE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1B605C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№0366471038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27.11.2015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26.11.2016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 №0350686666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19.08.2015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18.08.2016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«Страховая Группа «Компаньон»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0366437823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12.12.2015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12.12.2016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 №0332065577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30.03.2016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29.03.2017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РЕСО ГАРАНТИЯ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ЕЕЕ №034390909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от 30.05.2015</w:t>
            </w:r>
          </w:p>
          <w:p w:rsidR="008604C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до 29.05.2016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ВСК СТРАХОВОЙ ДОМ</w:t>
            </w:r>
          </w:p>
        </w:tc>
      </w:tr>
      <w:tr w:rsidR="008604C5" w:rsidRPr="00561745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15.02.2016</w:t>
            </w:r>
          </w:p>
          <w:p w:rsidR="008604C5" w:rsidRDefault="008604C5" w:rsidP="008604C5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15.02.2017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09.10.2015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10.10.2016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05.02.2016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06.02.2017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 w:rsidRPr="00561745">
              <w:rPr>
                <w:sz w:val="20"/>
                <w:szCs w:val="20"/>
              </w:rPr>
              <w:t xml:space="preserve"> 18.09.2015</w:t>
            </w: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 w:rsidRPr="00561745">
              <w:rPr>
                <w:sz w:val="20"/>
                <w:szCs w:val="20"/>
              </w:rPr>
              <w:t xml:space="preserve"> 18.09.2016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13.04.2016</w:t>
            </w:r>
          </w:p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14.04.2017</w:t>
            </w:r>
          </w:p>
        </w:tc>
      </w:tr>
      <w:tr w:rsidR="008604C5" w:rsidRPr="00561745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8604C5" w:rsidRPr="00561745" w:rsidTr="008604C5">
        <w:trPr>
          <w:cantSplit/>
          <w:trHeight w:val="567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8604C5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332"/>
        <w:gridCol w:w="1131"/>
        <w:gridCol w:w="1245"/>
        <w:gridCol w:w="1305"/>
        <w:gridCol w:w="1365"/>
      </w:tblGrid>
      <w:tr w:rsidR="00431737" w:rsidRPr="00561745" w:rsidTr="00431737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431737" w:rsidRPr="00561745" w:rsidTr="00431737">
        <w:trPr>
          <w:trHeight w:val="34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15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ВАЗ21093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LADA111840 LADA KALINA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ВАЗ21150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ВАЗ21102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HYUNDAI ACCENT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СЕДАН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2008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О960ТА93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У656МВ30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К946ЕН123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О230КО123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М041ВС123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26МА 029331 СРТС 23СС 038874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63МС 926856 СРТС 3011 699910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 182726 СРТС 2324710378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23МО 898976 СРТС 2307 814497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61МС 347819 СРТС 23ХР 191572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Собственность или иное законное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основание владения транспортным средством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lastRenderedPageBreak/>
              <w:t>Аренда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1B605C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№0711991935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 01.10.15г.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30.09.16г.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«РОСГОССТРАХ»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 №07162244 от 21.12.2015 до 20.12.2016 ООО «РОСГОССТРАХ».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ЕЕЕ 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№0715011428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24.08.2015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23.08.2016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«СОГАЗ»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№0333990299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19.02.2016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18.02.2017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«Страховая группа «УралСиб»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ЕЕЕ 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№0718654775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08.02.2016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до07.02.2017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«СОГАЗ»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924E06">
              <w:rPr>
                <w:sz w:val="20"/>
                <w:szCs w:val="20"/>
                <w:lang w:val="ru-RU"/>
              </w:rPr>
              <w:t>от1</w:t>
            </w:r>
            <w:r>
              <w:rPr>
                <w:sz w:val="20"/>
                <w:szCs w:val="20"/>
                <w:lang w:val="ru-RU"/>
              </w:rPr>
              <w:t>4</w:t>
            </w:r>
            <w:r w:rsidRPr="00924E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04.2016</w:t>
            </w:r>
          </w:p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до15.04.2017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924E06">
              <w:rPr>
                <w:sz w:val="20"/>
                <w:szCs w:val="20"/>
                <w:lang w:val="ru-RU"/>
              </w:rPr>
              <w:t>от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24E06">
              <w:rPr>
                <w:sz w:val="20"/>
                <w:szCs w:val="20"/>
                <w:lang w:val="ru-RU"/>
              </w:rPr>
              <w:t>18.02.2016</w:t>
            </w:r>
          </w:p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924E06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24E06">
              <w:rPr>
                <w:sz w:val="20"/>
                <w:szCs w:val="20"/>
                <w:lang w:val="ru-RU"/>
              </w:rPr>
              <w:t>19.02.2017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20.08.2015</w:t>
            </w:r>
          </w:p>
          <w:p w:rsidR="00431737" w:rsidRPr="00924E06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20.08.2016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18.02.2016</w:t>
            </w:r>
          </w:p>
          <w:p w:rsidR="00431737" w:rsidRPr="00105008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19.02.2017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06.02.2016</w:t>
            </w:r>
          </w:p>
          <w:p w:rsidR="00431737" w:rsidRPr="003614D9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до06.02.2017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105008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105008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105008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239"/>
        <w:gridCol w:w="1224"/>
        <w:gridCol w:w="1245"/>
        <w:gridCol w:w="1305"/>
        <w:gridCol w:w="1365"/>
      </w:tblGrid>
      <w:tr w:rsidR="00431737" w:rsidRPr="00561745" w:rsidTr="00431737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431737" w:rsidRPr="00561745" w:rsidTr="00431737">
        <w:trPr>
          <w:trHeight w:val="34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 YBR125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Patron Strike 250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STELS FLAME 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YAMAHA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TW200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821303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Прицеп</w:t>
            </w:r>
            <w:proofErr w:type="spellEnd"/>
            <w:r w:rsidRPr="00561745">
              <w:rPr>
                <w:sz w:val="20"/>
                <w:szCs w:val="20"/>
              </w:rPr>
              <w:t xml:space="preserve"> к </w:t>
            </w:r>
            <w:proofErr w:type="spellStart"/>
            <w:r w:rsidRPr="00561745">
              <w:rPr>
                <w:sz w:val="20"/>
                <w:szCs w:val="20"/>
              </w:rPr>
              <w:t>легковым</w:t>
            </w:r>
            <w:proofErr w:type="spellEnd"/>
            <w:r w:rsidRPr="00561745">
              <w:rPr>
                <w:sz w:val="20"/>
                <w:szCs w:val="20"/>
              </w:rPr>
              <w:t xml:space="preserve"> ТС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ПРИЦЕП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9422КН23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7196КО23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7156КО 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8683КО23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ЕУ6319 23</w:t>
            </w:r>
          </w:p>
        </w:tc>
      </w:tr>
      <w:tr w:rsidR="00431737" w:rsidRPr="00561745" w:rsidTr="00431737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78 УН 357499 СРТС 23УТ 705853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УВ 350979 СРТС 2328 640111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УК 377480 СРТС 2324 769077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25 УМ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767688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878344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45 ОА 954233 СРТС 23 24 № 771586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431737">
        <w:trPr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Страховой полис ОСАГО (номер, дата выдачи, срок действия,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страховая организация)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ССС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№0695957228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08.12.2015г.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07.12.2016г.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ЕЕЕ №03664398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80 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от08.12.15г.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до07.12.16г. ООО «РОСГОССТРАХ»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ССС 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№0688322810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12.09.15г.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11.09.16г.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ЕЕЕ 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№03457303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от21.08.15г.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до20.08.16г.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«РОСГОССТРАХ»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28.07.2015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28.07.2016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220B7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03.12.201</w:t>
            </w:r>
            <w:r>
              <w:rPr>
                <w:sz w:val="20"/>
                <w:szCs w:val="20"/>
                <w:lang w:val="ru-RU"/>
              </w:rPr>
              <w:t>5.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 w:rsidRPr="00561745">
              <w:rPr>
                <w:sz w:val="20"/>
                <w:szCs w:val="20"/>
              </w:rPr>
              <w:t xml:space="preserve"> 04.12.2016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20.09.2014</w:t>
            </w:r>
          </w:p>
          <w:p w:rsidR="00431737" w:rsidRPr="00220B7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21.09.2017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18.08.2015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431737" w:rsidRPr="00561745" w:rsidTr="00431737">
        <w:trPr>
          <w:trHeight w:val="5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tbl>
      <w:tblPr>
        <w:tblW w:w="10605" w:type="dxa"/>
        <w:tblInd w:w="-113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701"/>
        <w:gridCol w:w="1276"/>
        <w:gridCol w:w="1163"/>
        <w:gridCol w:w="1407"/>
        <w:gridCol w:w="1831"/>
      </w:tblGrid>
      <w:tr w:rsidR="00431737" w:rsidRPr="00561745" w:rsidTr="00431737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Номер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порядку</w:t>
            </w:r>
            <w:proofErr w:type="spellEnd"/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25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 xml:space="preserve">Renault </w:t>
            </w:r>
            <w:proofErr w:type="spellStart"/>
            <w:r w:rsidRPr="00561745">
              <w:rPr>
                <w:rFonts w:eastAsia="Calibri"/>
                <w:sz w:val="20"/>
                <w:szCs w:val="20"/>
              </w:rPr>
              <w:t>Sandero</w:t>
            </w:r>
            <w:proofErr w:type="spellEnd"/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 xml:space="preserve">Renault </w:t>
            </w:r>
            <w:proofErr w:type="spellStart"/>
            <w:r w:rsidRPr="00561745">
              <w:rPr>
                <w:rFonts w:eastAsia="Calibri"/>
                <w:sz w:val="20"/>
                <w:szCs w:val="20"/>
              </w:rPr>
              <w:t>Sandero</w:t>
            </w:r>
            <w:proofErr w:type="spellEnd"/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ВАЗ 21140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GREAT WALL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CC 6460 KY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DAEWOO NEXIA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546 ОР 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У 547 ОР 123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А 419 РК 123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Т 629 МС 123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705 ЕН 123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205394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77 ОК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206865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993612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 xml:space="preserve">ПТС 23 НН 288108 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37 041773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50 НТ 945727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09 821955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 xml:space="preserve">ПТС 36 УС 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177290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38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747642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СООТВ,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ЕЕЕ  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№0718799135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 26.12.2015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25.12.2016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 МСК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«СТРАЖ»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им.С.Живаго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ЕЕЕ  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№0718799133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 26.12.2015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25.12.2016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 МСК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«СТРАЖ»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им.С.Живаго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 №0711762781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17.09.2015</w:t>
            </w:r>
          </w:p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16.09.2016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 №0363578048 от 14.10.2015 до 13.10.2016 ОАО СК «Итиль Армеец»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ЕЕЕ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№0345702693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 w:rsidRPr="00561745">
              <w:rPr>
                <w:sz w:val="20"/>
                <w:szCs w:val="20"/>
              </w:rPr>
              <w:t xml:space="preserve"> 14.11.2015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 w:rsidRPr="00561745">
              <w:rPr>
                <w:sz w:val="20"/>
                <w:szCs w:val="20"/>
              </w:rPr>
              <w:t xml:space="preserve"> 13.11.2016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000 «РОСГОССТРАХ»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21.11.2015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20.11.2016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21.11.2015</w:t>
            </w:r>
          </w:p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20.11.2016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09.11.2015</w:t>
            </w:r>
          </w:p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61745">
              <w:rPr>
                <w:sz w:val="20"/>
                <w:szCs w:val="20"/>
              </w:rPr>
              <w:t>09.11.2016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от 1</w:t>
            </w:r>
            <w:r>
              <w:rPr>
                <w:sz w:val="20"/>
                <w:szCs w:val="20"/>
                <w:lang w:val="ru-RU"/>
              </w:rPr>
              <w:t>5</w:t>
            </w:r>
            <w:r w:rsidRPr="008C20E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04.2016 до 16.04.2017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от 01.12.2015</w:t>
            </w:r>
          </w:p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8C20EC">
              <w:rPr>
                <w:sz w:val="20"/>
                <w:szCs w:val="20"/>
                <w:lang w:val="ru-RU"/>
              </w:rPr>
              <w:t>до 01.12.2016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8C20EC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Соответ</w:t>
            </w:r>
            <w:proofErr w:type="spellEnd"/>
            <w:r w:rsidRPr="008C20E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8C20EC">
              <w:rPr>
                <w:sz w:val="20"/>
                <w:szCs w:val="20"/>
                <w:lang w:val="ru-RU"/>
              </w:rPr>
              <w:t>Соо</w:t>
            </w:r>
            <w:r w:rsidRPr="00561745">
              <w:rPr>
                <w:sz w:val="20"/>
                <w:szCs w:val="20"/>
              </w:rPr>
              <w:t>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431737" w:rsidRPr="00561745" w:rsidTr="00431737">
        <w:trPr>
          <w:trHeight w:val="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D63BBA" w:rsidRDefault="00431737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737" w:rsidRPr="00561745" w:rsidRDefault="00431737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431737" w:rsidRDefault="00431737" w:rsidP="008B3B40">
      <w:pPr>
        <w:pStyle w:val="Standard"/>
        <w:spacing w:before="120"/>
        <w:rPr>
          <w:lang w:val="ru-RU"/>
        </w:rPr>
      </w:pPr>
    </w:p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358"/>
        <w:gridCol w:w="1477"/>
        <w:gridCol w:w="1715"/>
        <w:gridCol w:w="1687"/>
        <w:gridCol w:w="2268"/>
      </w:tblGrid>
      <w:tr w:rsidR="008604C5" w:rsidRPr="00561745" w:rsidTr="008604C5">
        <w:trPr>
          <w:trHeight w:val="26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C5" w:rsidRPr="008604C5" w:rsidRDefault="008604C5">
            <w:pPr>
              <w:rPr>
                <w:lang w:val="ru-RU"/>
              </w:rPr>
            </w:pPr>
            <w:r>
              <w:rPr>
                <w:lang w:val="ru-RU"/>
              </w:rPr>
              <w:t>Номер по порядку</w:t>
            </w:r>
          </w:p>
        </w:tc>
      </w:tr>
      <w:tr w:rsidR="008604C5" w:rsidRPr="00561745" w:rsidTr="008604C5">
        <w:trPr>
          <w:trHeight w:val="34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30</w:t>
            </w:r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lastRenderedPageBreak/>
              <w:t>Марка</w:t>
            </w:r>
            <w:proofErr w:type="spellEnd"/>
            <w:r w:rsidRPr="00561745">
              <w:rPr>
                <w:sz w:val="20"/>
                <w:szCs w:val="20"/>
              </w:rPr>
              <w:t xml:space="preserve">, </w:t>
            </w:r>
            <w:proofErr w:type="spellStart"/>
            <w:r w:rsidRPr="00561745">
              <w:rPr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HYUNDAI SOLARIS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MITSUBISHI LANCER 1.6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ВАЗ 21102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LADA 211440-26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OPEL VECTRA</w:t>
            </w:r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Тип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Седан</w:t>
            </w:r>
            <w:proofErr w:type="spellEnd"/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Категория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транспортного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В</w:t>
            </w:r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Год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2001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1998</w:t>
            </w:r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Государственный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регистрационный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Х 909 НК 123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М 925 ММ 93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В 057 УС 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Н 014 КВ 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В 044 МС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</w:rPr>
            </w:pPr>
            <w:r w:rsidRPr="00561745">
              <w:rPr>
                <w:rFonts w:eastAsia="Calibri"/>
                <w:sz w:val="20"/>
                <w:szCs w:val="20"/>
              </w:rPr>
              <w:t>123</w:t>
            </w:r>
          </w:p>
        </w:tc>
      </w:tr>
      <w:tr w:rsidR="008604C5" w:rsidRPr="00561745" w:rsidTr="008604C5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 986278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 828045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НА 449763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28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703884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НВ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340937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ХК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059233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ОА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986759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840287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ПТС 23 НН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291158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СРТС 23 24</w:t>
            </w: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713810</w:t>
            </w:r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Аренда</w:t>
            </w:r>
            <w:proofErr w:type="spellEnd"/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Техническое состояние в соответствии с п. 3 Основных положений </w:t>
            </w:r>
            <w:r w:rsidRPr="00561745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Наличие тягово-сцепного (опорно-сцепного) устройства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НЕТ</w:t>
            </w:r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Тип трансмиссии (автоматическая или механическая)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автомат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механика</w:t>
            </w:r>
            <w:proofErr w:type="spellEnd"/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СООТВ.</w:t>
            </w:r>
          </w:p>
        </w:tc>
      </w:tr>
      <w:tr w:rsidR="008604C5" w:rsidRPr="00561745" w:rsidTr="008604C5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561745">
              <w:rPr>
                <w:sz w:val="20"/>
                <w:szCs w:val="20"/>
                <w:lang w:val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56174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Опознавательный знак «Учебное транспортное </w:t>
            </w:r>
            <w:r w:rsidRPr="00D63BBA">
              <w:rPr>
                <w:sz w:val="20"/>
                <w:szCs w:val="20"/>
                <w:lang w:val="ru-RU"/>
              </w:rPr>
              <w:lastRenderedPageBreak/>
              <w:t>средство» в соответствии с п. 8 Основных положений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56174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D63BBA">
              <w:rPr>
                <w:sz w:val="20"/>
                <w:szCs w:val="20"/>
                <w:lang w:val="ru-RU"/>
              </w:rPr>
              <w:lastRenderedPageBreak/>
              <w:t xml:space="preserve">Наличие информации о внесении изменений в конструкцию </w:t>
            </w:r>
            <w:r w:rsidRPr="00561745">
              <w:rPr>
                <w:sz w:val="20"/>
                <w:szCs w:val="20"/>
              </w:rPr>
              <w:t xml:space="preserve">ТС в </w:t>
            </w:r>
            <w:proofErr w:type="spellStart"/>
            <w:r w:rsidRPr="00561745">
              <w:rPr>
                <w:sz w:val="20"/>
                <w:szCs w:val="20"/>
              </w:rPr>
              <w:t>регистрационном</w:t>
            </w:r>
            <w:proofErr w:type="spellEnd"/>
            <w:r w:rsidRPr="00561745">
              <w:rPr>
                <w:sz w:val="20"/>
                <w:szCs w:val="20"/>
              </w:rPr>
              <w:t xml:space="preserve"> </w:t>
            </w:r>
            <w:proofErr w:type="spellStart"/>
            <w:r w:rsidRPr="00561745">
              <w:rPr>
                <w:sz w:val="20"/>
                <w:szCs w:val="20"/>
              </w:rPr>
              <w:t>документе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ЕСТЬ</w:t>
            </w:r>
          </w:p>
        </w:tc>
      </w:tr>
      <w:tr w:rsidR="008604C5" w:rsidRPr="008604C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№037150750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25.02.2016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24.02.2017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 №0342121643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16.11.2015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14.11.2016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«Страховая группа «УралСиб»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№03665114356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01.03.2016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28.02.2017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ЕЕЕ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№0345817741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от 11.09.2015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до 10.09.2016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ООО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«РОСГОССТРАХ»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ЕЕЕ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№0354973313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05.08.2015</w:t>
            </w:r>
          </w:p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04.08.2016</w:t>
            </w:r>
          </w:p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«РОСГОССТРАХ</w:t>
            </w:r>
          </w:p>
        </w:tc>
      </w:tr>
      <w:tr w:rsidR="008604C5" w:rsidRPr="0056174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Технический осмотр (дата прохождения, срок действия)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7B5DA9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7B5DA9">
              <w:rPr>
                <w:sz w:val="20"/>
                <w:szCs w:val="20"/>
                <w:lang w:val="ru-RU"/>
              </w:rPr>
              <w:t>от 28.10.2015 до 28.10.2016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15.02.2016</w:t>
            </w:r>
          </w:p>
          <w:p w:rsidR="008604C5" w:rsidRPr="00DE6067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15.02.2017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14.04.2016</w:t>
            </w:r>
          </w:p>
          <w:p w:rsidR="008604C5" w:rsidRPr="000F272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15.04.2017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12.04.2016</w:t>
            </w:r>
          </w:p>
          <w:p w:rsidR="008604C5" w:rsidRPr="001102C3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13.04.2017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Default="008604C5" w:rsidP="00431737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04.08.2015</w:t>
            </w:r>
          </w:p>
          <w:p w:rsidR="008604C5" w:rsidRPr="00A32998" w:rsidRDefault="008604C5" w:rsidP="00431737">
            <w:pPr>
              <w:pStyle w:val="Standard"/>
              <w:spacing w:before="12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04.08.2016</w:t>
            </w:r>
          </w:p>
        </w:tc>
      </w:tr>
      <w:tr w:rsidR="008604C5" w:rsidRPr="0056174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proofErr w:type="spellStart"/>
            <w:r w:rsidRPr="00561745">
              <w:rPr>
                <w:sz w:val="20"/>
                <w:szCs w:val="20"/>
              </w:rPr>
              <w:t>Соответ</w:t>
            </w:r>
            <w:proofErr w:type="spellEnd"/>
            <w:r w:rsidRPr="00561745">
              <w:rPr>
                <w:sz w:val="20"/>
                <w:szCs w:val="20"/>
              </w:rPr>
              <w:t>.</w:t>
            </w:r>
          </w:p>
        </w:tc>
      </w:tr>
      <w:tr w:rsidR="008604C5" w:rsidRPr="00561745" w:rsidTr="008604C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D63BBA" w:rsidRDefault="008604C5" w:rsidP="00431737">
            <w:pPr>
              <w:pStyle w:val="Standard"/>
              <w:spacing w:before="12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D63BBA">
              <w:rPr>
                <w:sz w:val="20"/>
                <w:szCs w:val="20"/>
                <w:lang w:val="ru-RU"/>
              </w:rPr>
              <w:t xml:space="preserve">Оснащение </w:t>
            </w:r>
            <w:proofErr w:type="spellStart"/>
            <w:r w:rsidRPr="00D63BBA">
              <w:rPr>
                <w:sz w:val="20"/>
                <w:szCs w:val="20"/>
                <w:lang w:val="ru-RU"/>
              </w:rPr>
              <w:t>тахографами</w:t>
            </w:r>
            <w:proofErr w:type="spellEnd"/>
            <w:r w:rsidRPr="00D63BBA">
              <w:rPr>
                <w:sz w:val="20"/>
                <w:szCs w:val="20"/>
                <w:lang w:val="ru-RU"/>
              </w:rPr>
              <w:t xml:space="preserve"> (для ТС 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», подкатегории «</w:t>
            </w:r>
            <w:r w:rsidRPr="00561745">
              <w:rPr>
                <w:sz w:val="20"/>
                <w:szCs w:val="20"/>
              </w:rPr>
              <w:t>D</w:t>
            </w:r>
            <w:r w:rsidRPr="00D63BBA">
              <w:rPr>
                <w:sz w:val="20"/>
                <w:szCs w:val="20"/>
                <w:lang w:val="ru-RU"/>
              </w:rPr>
              <w:t>1»)</w:t>
            </w:r>
            <w:r w:rsidRPr="00561745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</w:p>
          <w:p w:rsidR="008604C5" w:rsidRPr="00561745" w:rsidRDefault="008604C5" w:rsidP="00431737">
            <w:pPr>
              <w:pStyle w:val="Standard"/>
              <w:spacing w:before="120" w:line="276" w:lineRule="auto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-</w:t>
            </w:r>
          </w:p>
        </w:tc>
      </w:tr>
    </w:tbl>
    <w:p w:rsidR="007C30C1" w:rsidRDefault="007C30C1" w:rsidP="008B3B40">
      <w:pPr>
        <w:rPr>
          <w:vanish/>
        </w:rPr>
      </w:pPr>
    </w:p>
    <w:p w:rsidR="00112512" w:rsidRDefault="00112512" w:rsidP="008B3B40">
      <w:pPr>
        <w:pStyle w:val="Standard"/>
        <w:spacing w:before="120" w:line="276" w:lineRule="auto"/>
        <w:rPr>
          <w:rFonts w:ascii="Times New Roman CYR" w:hAnsi="Times New Roman CYR"/>
          <w:b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698"/>
        <w:gridCol w:w="1756"/>
        <w:gridCol w:w="1570"/>
        <w:gridCol w:w="1723"/>
        <w:gridCol w:w="1723"/>
        <w:gridCol w:w="2143"/>
      </w:tblGrid>
      <w:tr w:rsidR="008604C5" w:rsidRPr="008604C5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</w:t>
            </w: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Серия,</w:t>
            </w:r>
          </w:p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Оформлен в соответствии с трудовым законодательством (В штате или иное)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27509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Асликян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54311">
              <w:rPr>
                <w:rFonts w:cs="Times New Roman"/>
                <w:lang w:val="ru-RU"/>
              </w:rPr>
              <w:t>Каринэ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54311">
              <w:rPr>
                <w:rFonts w:cs="Times New Roman"/>
                <w:lang w:val="ru-RU"/>
              </w:rPr>
              <w:t>Араиковна</w:t>
            </w:r>
            <w:proofErr w:type="spellEnd"/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АУ 946397 от 10.09.2009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№000149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НВ №000005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Балашов Андрей Евгеньевич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23 20 656480 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23.01.2015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№000189 от 03.02.2016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 00001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Богодухова Анна Витальевна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125785 от 08.10.2009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№000175 от 21.10.2015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№00003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</w:p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Бубликова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Елена Сергеевна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89 ОН 320580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01.12.2008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№000128 от 30.07.2014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НВ №000047 от 03.10.2014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</w:p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Верещака Юрий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554055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01.03.2011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№000109 от 31.03.2014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НВ №000006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Виноградов Дмитрий Максимович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372591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23.04.2010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ВВ №000096 от </w:t>
            </w:r>
            <w:r w:rsidRPr="002055BB">
              <w:t>27.12.2013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НВ №000007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</w:p>
          <w:p w:rsidR="008604C5" w:rsidRDefault="008604C5" w:rsidP="00B433C0">
            <w:pPr>
              <w:jc w:val="center"/>
            </w:pPr>
            <w:r w:rsidRPr="00412148">
              <w:t xml:space="preserve">В </w:t>
            </w:r>
            <w:proofErr w:type="spellStart"/>
            <w:r w:rsidRPr="00412148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Власов Валерий Геннадьевич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КР 018961,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13.11.2009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 xml:space="preserve">D, </w:t>
            </w:r>
            <w:r w:rsidRPr="00954311">
              <w:rPr>
                <w:rFonts w:cs="Times New Roman"/>
                <w:lang w:val="ru-RU"/>
              </w:rPr>
              <w:t xml:space="preserve">ВЕ, СЕ, </w:t>
            </w:r>
            <w:r w:rsidRPr="00954311">
              <w:rPr>
                <w:rFonts w:cs="Times New Roman"/>
              </w:rPr>
              <w:t>DE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№000179 от 03.11.2015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НВ №00000</w:t>
            </w:r>
            <w:r w:rsidRPr="00954311">
              <w:rPr>
                <w:rFonts w:cs="Times New Roman"/>
              </w:rPr>
              <w:t>8</w:t>
            </w:r>
            <w:r w:rsidRPr="00954311">
              <w:rPr>
                <w:rFonts w:cs="Times New Roman"/>
                <w:lang w:val="ru-RU"/>
              </w:rPr>
              <w:t xml:space="preserve">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</w:p>
          <w:p w:rsidR="008604C5" w:rsidRDefault="008604C5" w:rsidP="00B433C0">
            <w:pPr>
              <w:jc w:val="center"/>
            </w:pPr>
            <w:r w:rsidRPr="00412148">
              <w:t xml:space="preserve">В </w:t>
            </w:r>
            <w:proofErr w:type="spellStart"/>
            <w:r w:rsidRPr="00412148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Володин Евгений Викторович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994984 от 25.05.2009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№000158 от 28.11.2014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№000004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</w:p>
          <w:p w:rsidR="008604C5" w:rsidRDefault="008604C5" w:rsidP="00B433C0">
            <w:pPr>
              <w:jc w:val="center"/>
            </w:pPr>
            <w:r w:rsidRPr="00412148">
              <w:t xml:space="preserve">В </w:t>
            </w:r>
            <w:proofErr w:type="spellStart"/>
            <w:r w:rsidRPr="00412148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Гутров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Алексей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74 ВЕ 028127 от 02.02.2011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№000178 от 29.10.2015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 000005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242710, от 22.07.2006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№000139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№000014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21FBE">
              <w:rPr>
                <w:rFonts w:cs="Times New Roman"/>
                <w:lang w:val="ru-RU"/>
              </w:rPr>
              <w:t>Удостоверение ВВ №000203 от 15.03.2016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№000015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Дутов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Николай Витальевич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</w:t>
            </w:r>
            <w:r w:rsidRPr="00954311">
              <w:rPr>
                <w:rFonts w:cs="Times New Roman"/>
                <w:lang w:val="ru-RU"/>
              </w:rPr>
              <w:t>12 926683 от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13.12.2014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№000191 от 11.02.2016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№000006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Дырин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Владимир </w:t>
            </w:r>
            <w:proofErr w:type="spellStart"/>
            <w:r w:rsidRPr="00954311">
              <w:rPr>
                <w:rFonts w:cs="Times New Roman"/>
                <w:lang w:val="ru-RU"/>
              </w:rPr>
              <w:t>Поликарпович</w:t>
            </w:r>
            <w:proofErr w:type="spellEnd"/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27 ОХ 809683 от 27.11.2009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№000102 от 31.03.2014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№00007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АУ 754588 от 27.06.2008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ВВ №000077 от </w:t>
            </w:r>
            <w:r w:rsidRPr="002055BB">
              <w:t>30.08.2013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№000017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Евгений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УК 620114 </w:t>
            </w:r>
            <w:r w:rsidRPr="00954311">
              <w:rPr>
                <w:rFonts w:cs="Times New Roman"/>
                <w:lang w:val="ru-RU"/>
              </w:rPr>
              <w:t>от 21.05.2011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№000119 от 02.07.2014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№000035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Иванюк Аркадий Николаевич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23 05 017970</w:t>
            </w:r>
            <w:r w:rsidRPr="00954311">
              <w:rPr>
                <w:rFonts w:cs="Times New Roman"/>
                <w:lang w:val="ru-RU"/>
              </w:rPr>
              <w:t xml:space="preserve"> от 27.12.2011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№000127 от 30.07.2014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№000049 от 03.10.2014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tabs>
                <w:tab w:val="right" w:pos="1859"/>
              </w:tabs>
              <w:jc w:val="center"/>
            </w:pPr>
          </w:p>
          <w:p w:rsidR="008604C5" w:rsidRDefault="008604C5" w:rsidP="00B433C0">
            <w:pPr>
              <w:tabs>
                <w:tab w:val="right" w:pos="1859"/>
              </w:tabs>
              <w:jc w:val="center"/>
            </w:pPr>
          </w:p>
          <w:p w:rsidR="008604C5" w:rsidRDefault="008604C5" w:rsidP="00B433C0">
            <w:pPr>
              <w:tabs>
                <w:tab w:val="right" w:pos="1859"/>
              </w:tabs>
              <w:jc w:val="center"/>
            </w:pPr>
            <w:r w:rsidRPr="00527F53">
              <w:t xml:space="preserve">В </w:t>
            </w:r>
            <w:proofErr w:type="spellStart"/>
            <w:r w:rsidRPr="00527F53">
              <w:t>штате</w:t>
            </w:r>
            <w:proofErr w:type="spellEnd"/>
          </w:p>
          <w:p w:rsidR="008604C5" w:rsidRDefault="008604C5" w:rsidP="00B433C0">
            <w:pPr>
              <w:tabs>
                <w:tab w:val="right" w:pos="1859"/>
              </w:tabs>
            </w:pPr>
          </w:p>
          <w:p w:rsidR="008604C5" w:rsidRDefault="008604C5" w:rsidP="00B433C0">
            <w:pPr>
              <w:tabs>
                <w:tab w:val="right" w:pos="1859"/>
              </w:tabs>
              <w:jc w:val="center"/>
            </w:pPr>
          </w:p>
          <w:p w:rsidR="008604C5" w:rsidRDefault="008604C5" w:rsidP="00B433C0">
            <w:pPr>
              <w:tabs>
                <w:tab w:val="right" w:pos="1859"/>
              </w:tabs>
              <w:jc w:val="center"/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Иноземцев Андрей Игоревич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677444 от 28.02.2008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№000164 от 03.02.2015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№000008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/>
          <w:p w:rsidR="008604C5" w:rsidRDefault="008604C5" w:rsidP="00B433C0">
            <w:r>
              <w:t xml:space="preserve">         </w:t>
            </w:r>
            <w:r w:rsidRPr="00527F53">
              <w:t xml:space="preserve">В </w:t>
            </w:r>
            <w:proofErr w:type="spellStart"/>
            <w:r w:rsidRPr="00527F53">
              <w:t>штате</w:t>
            </w:r>
            <w:proofErr w:type="spellEnd"/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КК 246987 от </w:t>
            </w:r>
            <w:r w:rsidRPr="002057EF">
              <w:rPr>
                <w:rFonts w:cs="Times New Roman"/>
                <w:color w:val="000000" w:themeColor="text1"/>
                <w:lang w:val="ru-RU"/>
              </w:rPr>
              <w:t>23.09.2006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</w:t>
            </w:r>
            <w:r>
              <w:rPr>
                <w:rFonts w:cs="Times New Roman"/>
                <w:lang w:val="ru-RU"/>
              </w:rPr>
              <w:t>ВВ №000210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23-ПК №003519 от </w:t>
            </w:r>
            <w:r w:rsidRPr="002055BB">
              <w:t>16.10.2013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Коваленко Валерий Николаевич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250045 от 24.12.2009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№000181 от 12.11.2015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№000018 от 16.07.2014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Колесниченко Дмитрий Михайлович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247715 от 04.10.2006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МПО №000044 от </w:t>
            </w:r>
            <w:r w:rsidRPr="00574B4C">
              <w:t>02.10.2013</w:t>
            </w:r>
            <w:r w:rsidRPr="0095431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№000009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Кононенко Денис Анатольевич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713423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02.09.2011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АБ №000367 от </w:t>
            </w:r>
            <w:r w:rsidRPr="00574B4C">
              <w:t>11.11.2013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№000019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Корж Геннадий Михайлович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076189 от 31.07.2009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ПКМ №000177 от 07.02.2015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t xml:space="preserve"> КВ №000021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Косецкий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Евгений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№000199 от 11.02.2016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000010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245031,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24.08.2006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№000133 от 30.07.2014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№000052 от 03.10.2014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Кривошеев Дмитрий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599078 от 11.09.2007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№000140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№000020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Кужель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Александр Евгеньевич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567885 от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03.07.2013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№000201 от 11.02.2016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№000011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 штате 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Макеенко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Анатолий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ТА 014012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11.12.2009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№000143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№000024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Макеенко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Андрей Анатольевич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№000131 от 30.07.2014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№000023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Милаев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Алексей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458075 от 29.07.2010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ВЕ, СЕ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№000188 от 29.01.2016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C5BF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№000012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Милаева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Виктория Дмитриевна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574B4C" w:rsidRDefault="008604C5" w:rsidP="00B433C0">
            <w:pPr>
              <w:jc w:val="center"/>
            </w:pPr>
            <w:r w:rsidRPr="00574B4C">
              <w:t>23 07 155098</w:t>
            </w:r>
          </w:p>
          <w:p w:rsidR="008604C5" w:rsidRPr="00954311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r w:rsidRPr="00574B4C">
              <w:t>14.08.2012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№000190 от 23.12.2015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C5BF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№000013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Михниченко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Александр Иванович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253910 от 09.03.2013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АА №000034 от 21.06.2014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C5BF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№000014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Мухтаров Виктор </w:t>
            </w:r>
            <w:proofErr w:type="spellStart"/>
            <w:r w:rsidRPr="00954311">
              <w:rPr>
                <w:rFonts w:cs="Times New Roman"/>
                <w:lang w:val="ru-RU"/>
              </w:rPr>
              <w:t>Алиакберович</w:t>
            </w:r>
            <w:proofErr w:type="spellEnd"/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340890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24.03.2010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№000144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№000025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№000145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№000026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Никитин Андрей Валерьевич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23 07 146423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21.07.2012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ВВ №000098 от </w:t>
            </w:r>
            <w:r w:rsidRPr="00574B4C">
              <w:t>27.12.2013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№000053 от 03.10.2014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Никифоров Юрий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25 ОМ 492075 от 10.02.2009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№000159 от 28.11.2014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F2F18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№0000015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Одинцов Николай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567541 от 28.06.2013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№000174 от 16.10.2015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F2F18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№000016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Однорог Евгений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118947 от 18.05.2012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№000160 от 28.11.2014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4F2F18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№000017</w:t>
            </w:r>
          </w:p>
          <w:p w:rsidR="008604C5" w:rsidRDefault="008604C5" w:rsidP="00B433C0">
            <w:pPr>
              <w:jc w:val="center"/>
            </w:pPr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>достоверение ВВ №000205</w:t>
            </w:r>
            <w:r w:rsidRPr="00954311">
              <w:rPr>
                <w:rFonts w:cs="Times New Roman"/>
                <w:lang w:val="ru-RU"/>
              </w:rPr>
              <w:t xml:space="preserve"> от </w:t>
            </w:r>
            <w:r w:rsidRPr="00FC5F7E">
              <w:t>15.03.2016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№000027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ПМ №000226 от 05.02.2015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№000018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Петросян Эдуард </w:t>
            </w:r>
            <w:proofErr w:type="spellStart"/>
            <w:r w:rsidRPr="00954311">
              <w:rPr>
                <w:rFonts w:cs="Times New Roman"/>
                <w:lang w:val="ru-RU"/>
              </w:rPr>
              <w:t>Ашотович</w:t>
            </w:r>
            <w:proofErr w:type="spellEnd"/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Свидетельство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МПО №000084 от 25.07.2014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ПКМ №000133 от 21.10.2014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Пишивец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Александра Александровна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469444 от 09.10.2010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№000187 от 14.12.2015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КВ №000019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Погодицкий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Денис Геннадьевич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2311 617666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31.01.2014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№000106 от 31.03.2014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№000028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574B4C" w:rsidRDefault="008604C5" w:rsidP="00B433C0">
            <w:pPr>
              <w:jc w:val="center"/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Порожняк Евгений Иванович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2305 011008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22.11.2011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ВВ №000066 от </w:t>
            </w:r>
            <w:r w:rsidRPr="00FC5F7E">
              <w:t>04.06.2013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№000030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Разживин Николай </w:t>
            </w:r>
            <w:proofErr w:type="spellStart"/>
            <w:r w:rsidRPr="00954311">
              <w:rPr>
                <w:rFonts w:cs="Times New Roman"/>
                <w:lang w:val="ru-RU"/>
              </w:rPr>
              <w:t>Вячиславович</w:t>
            </w:r>
            <w:proofErr w:type="spellEnd"/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129238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21.11.2009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№000180 от 09.11.2015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№000031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Резников Александр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23 05 011442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10.01.2012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ВВ №000099 от </w:t>
            </w:r>
            <w:r w:rsidRPr="00FC5F7E">
              <w:t>27.12.2013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№000032 от 05.08.2014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Рудаков Олег Юрьевич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638064 от 06.07.2011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№000170 от 20.08.2015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60740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№000020</w:t>
            </w:r>
          </w:p>
          <w:p w:rsidR="008604C5" w:rsidRDefault="008604C5" w:rsidP="00B433C0">
            <w:proofErr w:type="spellStart"/>
            <w:r>
              <w:t>от</w:t>
            </w:r>
            <w:proofErr w:type="spellEnd"/>
            <w:r>
              <w:t xml:space="preserve"> 26.01.2016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Рябцев Владимир</w:t>
            </w:r>
          </w:p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Васильевич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23 19 314440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15.01.2015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 №000212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D60740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№000023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/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Семенова Людмила Викторовна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23АУ №625593 от 20.11.2007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АБ №000363 от </w:t>
            </w:r>
            <w:r w:rsidRPr="00FC5F7E">
              <w:t>22.10.2013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№000037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Смирнов Леонид Михайлович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55 ЕУ 443890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 w:rsidRPr="00FC5F7E">
              <w:t>15.06.2006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№000151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№000038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30 УМ 872870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24.08.2010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ВВ №000202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№000036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№000171 от 06.10.2015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0E63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№000024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/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№000157 от 28.11.2014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0E63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№000025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/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Тимофеев Вячеслав Алексеевич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861254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24.11.2008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№000182 от 17.11.2015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№000039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Туряк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Василий Васильевич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23 22 741475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28.03.2015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№000162 от 16.01.2015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B7889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№000026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Тюленев Михаил Андреевич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578339 от 31.07.2007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№000176 от 21.10.2015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B7889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№000027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Ульяненко Павел </w:t>
            </w:r>
          </w:p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Юрьевич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675540 от 07.02.2008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№000184 от 04.12.2015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B7889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№000028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Фоменко Олег Владимирович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12 974777 от 02.07.2014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ВВ №000078 от </w:t>
            </w:r>
            <w:r w:rsidRPr="00FC5F7E">
              <w:t>30.08.2013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№000041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Шабуров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Павел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051401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04.07.2009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№000130 от 30.07.2014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№000056 от 03.10.2014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497142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Шепелев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 Леонидович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УК 272232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от19.02.2010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Удостоверение</w:t>
            </w:r>
          </w:p>
          <w:p w:rsidR="008604C5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АА №000021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29.03.2014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635C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№000029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497142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 Роман Васильевич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09 112640 от 28.07.2012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СЕ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№000167 от 03.02.2015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635C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№000030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Шилова Виктория Владимировна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28 11 581716 от 30.08.2013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№000168 от 03.02.2015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635C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№000031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Шихранов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Алексей Геннадьевич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124865 от 03.08.2012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НАК №000062 от </w:t>
            </w:r>
            <w:r w:rsidRPr="001968B2">
              <w:t>22.08.2013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635CC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№000032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491991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03.11.2010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№000146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0D2087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D2087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  <w:r w:rsidRPr="000D2087">
              <w:rPr>
                <w:rFonts w:cs="Times New Roman"/>
                <w:lang w:val="ru-RU"/>
              </w:rPr>
              <w:t>КВ №000033 от 11.02.2016</w:t>
            </w:r>
          </w:p>
          <w:p w:rsidR="008604C5" w:rsidRPr="00954311" w:rsidRDefault="008604C5" w:rsidP="00B433C0">
            <w:pPr>
              <w:pStyle w:val="TableContents"/>
              <w:rPr>
                <w:rFonts w:cs="Times New Roman"/>
                <w:b/>
                <w:color w:val="FF0000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23 07 283014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13.04.2013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№000120 от 02.07.2014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№000044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Щилов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Вадим Максимович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485362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06.10.2010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№000192 от 11.02.2016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НВ №000045 от 25.08.2014</w:t>
            </w: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Default="008604C5" w:rsidP="00B433C0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8604C5" w:rsidRPr="00954311" w:rsidTr="00B433C0">
        <w:trPr>
          <w:cantSplit/>
        </w:trPr>
        <w:tc>
          <w:tcPr>
            <w:tcW w:w="20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8604C5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Щилов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Максим Глебович</w:t>
            </w:r>
          </w:p>
        </w:tc>
        <w:tc>
          <w:tcPr>
            <w:tcW w:w="79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23 07 146660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25.07.2012</w:t>
            </w:r>
          </w:p>
        </w:tc>
        <w:tc>
          <w:tcPr>
            <w:tcW w:w="71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№000147 от 27.08.2014</w:t>
            </w:r>
          </w:p>
        </w:tc>
        <w:tc>
          <w:tcPr>
            <w:tcW w:w="779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04C5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61DA4">
              <w:rPr>
                <w:rFonts w:cs="Times New Roman"/>
                <w:lang w:val="ru-RU"/>
              </w:rPr>
              <w:t>Удостоверение КВ</w:t>
            </w:r>
            <w:r>
              <w:t xml:space="preserve"> </w:t>
            </w:r>
            <w:r>
              <w:rPr>
                <w:rFonts w:cs="Times New Roman"/>
                <w:lang w:val="ru-RU"/>
              </w:rPr>
              <w:t>№000034</w:t>
            </w:r>
          </w:p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11.02.2016</w:t>
            </w:r>
          </w:p>
          <w:p w:rsidR="008604C5" w:rsidRDefault="008604C5" w:rsidP="00B433C0">
            <w:pPr>
              <w:jc w:val="center"/>
            </w:pPr>
          </w:p>
        </w:tc>
        <w:tc>
          <w:tcPr>
            <w:tcW w:w="97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04C5" w:rsidRPr="00954311" w:rsidRDefault="008604C5" w:rsidP="00B433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</w:tbl>
    <w:p w:rsidR="00B2521C" w:rsidRDefault="00B2521C" w:rsidP="008B3B40">
      <w:pPr>
        <w:pStyle w:val="Standard"/>
        <w:spacing w:before="120"/>
        <w:ind w:left="360"/>
        <w:jc w:val="center"/>
        <w:rPr>
          <w:rFonts w:ascii="Times New Roman CYR" w:hAnsi="Times New Roman CYR"/>
          <w:b/>
          <w:color w:val="000000"/>
          <w:lang w:val="ru-RU"/>
        </w:rPr>
      </w:pPr>
    </w:p>
    <w:p w:rsidR="00B2521C" w:rsidRDefault="007C30C1" w:rsidP="00112512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 преподавателях учебных предметов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594"/>
        <w:gridCol w:w="2477"/>
        <w:gridCol w:w="2265"/>
        <w:gridCol w:w="2130"/>
        <w:gridCol w:w="1975"/>
      </w:tblGrid>
      <w:tr w:rsidR="008604C5" w:rsidRP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0079FB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0079FB">
              <w:rPr>
                <w:color w:val="00000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Бабенко Владимир Григорьевич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КГАУ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Инженер-электрик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БВС 0359234 от 08.06.2000.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Краснодарский технический колледж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Техник- 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047248 от 03.04.1995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 №8-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СГП от </w:t>
            </w:r>
            <w:r w:rsidRPr="00D50EF5">
              <w:rPr>
                <w:rFonts w:ascii="Times New Roman CYR" w:hAnsi="Times New Roman CYR"/>
                <w:lang w:val="ru-RU"/>
              </w:rPr>
              <w:t>27.06.2013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Внутренний совместитель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Батухтина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8604C5" w:rsidRDefault="008604C5" w:rsidP="00B433C0">
            <w:pPr>
              <w:pStyle w:val="Standard"/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в медицине и социальной сфере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психолог, преподаватель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0764890 от 04.03.2006.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акушерка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СБ № 1106822 от 23.06.2000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НВ№ 000001 от 30.06.2014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Боровская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Ирина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Игорьевна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8604C5" w:rsidRPr="00F053B6" w:rsidRDefault="008604C5" w:rsidP="00B433C0">
            <w:pPr>
              <w:pStyle w:val="Standard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Волгоградский государственный медицинский университет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Провизор по специальности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Фармация</w:t>
            </w:r>
            <w:r w:rsidRPr="00F053B6">
              <w:rPr>
                <w:color w:val="000000"/>
                <w:lang w:val="ru-RU"/>
              </w:rPr>
              <w:t xml:space="preserve">»»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КТ № 67323 от 06.03.2013.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менеджер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КА № 73621 от 23.12.2011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Краснодарский краевой базовый медицинский колледж департамента здравоохранения Краснодарского края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медицинская сестра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СБ № 5648072 от 25.06.2007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 №362-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СГП от 30.11.2013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Гердт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Оренбургский государственный университет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преподаватель дошкольной педагогики и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5972483 от 27.04.2012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Педагогический колледж города Орска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учитель начальных классов с дополнительной подготовкой в области русского языка и литературы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 № 1202151 от 28.06.2005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000037 от 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RPr="000F2ACF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1C59C6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Долматова Галина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1.Кабардино-Балкарский </w:t>
            </w:r>
            <w:proofErr w:type="spellStart"/>
            <w:r>
              <w:rPr>
                <w:color w:val="000000"/>
                <w:lang w:val="ru-RU"/>
              </w:rPr>
              <w:t>респуб</w:t>
            </w:r>
            <w:proofErr w:type="spellEnd"/>
            <w:r>
              <w:rPr>
                <w:color w:val="000000"/>
                <w:lang w:val="ru-RU"/>
              </w:rPr>
              <w:t>. Профессиональный лицей квалификация «юрист» №570048 от 28.06.1994 2.Кисловодский институт Экономики и права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«бакалавр юриспруденции» АБ №001902 от 16.01.1997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КВ№ 000036 от 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0F2ACF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0F2ACF">
              <w:rPr>
                <w:color w:val="000000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Дырин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Владимир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Поликарпович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Новосибирский электротехнический институт связи им. Н.Д.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Псурцева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радиосвязи, радиовещания и телевидения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№531481 от 15.06.1989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Хабаровский автодорожный техникум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 механик автомобильного транспорта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Ч № 085932 от 29.06.1972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 №000002 от 30.06.2014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Комаревцева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Default="008604C5" w:rsidP="00B433C0">
            <w:pPr>
              <w:pStyle w:val="Standard"/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Историк преподаватель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ВСБ № 0286702 от 30.04.2004.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Краснодарское высшее педагогическое училище (колледж) № 3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учитель начальных классов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 № 0016332 от 19.06.1998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НВ№00003 от 30.06.2014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RPr="00311406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Лягушкин</w:t>
            </w:r>
            <w:proofErr w:type="spellEnd"/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Андрей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1.Московский ордена Трудового Красного Знамени автомобильно-дорожный институт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8604C5" w:rsidRPr="00311406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«инженер-механик»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МВ № 539680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16.06.1987.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НОУ ДПО «Донской учебно-методический центр профессионального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образрвания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» по программе «Педагогическая деятельность в профессиональном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образрвании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>»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№612402108671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от 05.05.2015г.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В штате 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Маногарова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4.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Кубанской государственной медицинской академии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ВСБ №0930027 от 27.02.2004</w:t>
            </w:r>
          </w:p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медицинская сестра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091293 от 25.06.1994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 №190-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СГП от 30.09.2013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Мухтаровой Оксане Викторовне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Default="008604C5" w:rsidP="00B433C0">
            <w:pPr>
              <w:pStyle w:val="Standard"/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Экономист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ВСБ № 0283321 от 17.06.2003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 № 000004 от 30.06.2014</w:t>
            </w:r>
          </w:p>
        </w:tc>
        <w:tc>
          <w:tcPr>
            <w:tcW w:w="0" w:type="auto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</w:pPr>
            <w:r>
              <w:rPr>
                <w:rFonts w:ascii="Times New Roman CYR" w:hAnsi="Times New Roman CYR"/>
                <w:color w:val="000000"/>
                <w:lang w:val="ru-RU"/>
              </w:rPr>
              <w:t>Внутренний совместитель</w:t>
            </w:r>
          </w:p>
        </w:tc>
      </w:tr>
      <w:tr w:rsidR="008604C5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Нерсесьян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Вадим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Самуэльевич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Сумское высшее артиллерийское командное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по эксплуатации артиллерийского вооружения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№651775 от 20.07.1988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КГУ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 №102-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СГП от 27.06.2013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Tr="00B433C0">
        <w:trPr>
          <w:cantSplit/>
          <w:trHeight w:val="3704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Пожидаев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1.</w:t>
            </w:r>
            <w:r w:rsidRPr="00F053B6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Армавирский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государственный педагогический институт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учитель общественных дисциплин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ТВ № 455048 от 13.07.1990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000038 от 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RPr="0006328B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06328B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Романенко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Виктория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Альбертовна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1.Кубанский государственный университет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«историк, преподаватель истории и </w:t>
            </w:r>
            <w:proofErr w:type="spellStart"/>
            <w:r>
              <w:rPr>
                <w:color w:val="000000"/>
                <w:lang w:val="ru-RU"/>
              </w:rPr>
              <w:t>соц</w:t>
            </w:r>
            <w:proofErr w:type="spellEnd"/>
            <w:r>
              <w:rPr>
                <w:color w:val="000000"/>
                <w:lang w:val="ru-RU"/>
              </w:rPr>
              <w:t>-полит. дисциплин» ШВ №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109079 от 20.05.1994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ООО учебно-образовательная фирма «АВТОКЛАСС»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 xml:space="preserve"> АК № 000042 от 29.08.2014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RPr="0006328B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06328B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Сузанский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Иван Станиславович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8604C5" w:rsidRPr="00F053B6" w:rsidRDefault="008604C5" w:rsidP="00B433C0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1.Читинский техникум механизации и электрификации с</w:t>
            </w:r>
            <w:r w:rsidRPr="00CF7E23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>хозяйства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 «техник-механик» ЖТ № 684535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21.02.1984</w:t>
            </w:r>
          </w:p>
          <w:p w:rsidR="008604C5" w:rsidRPr="00CF7E23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ЧОУ ДПО «Формула»</w:t>
            </w:r>
            <w:r w:rsidRPr="00F053B6">
              <w:rPr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НВ№ 000039 от 11.03.2016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8604C5" w:rsidRPr="0006328B" w:rsidTr="00B433C0">
        <w:trPr>
          <w:cantSplit/>
          <w:trHeight w:val="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Шестаков Александр</w:t>
            </w:r>
          </w:p>
          <w:p w:rsidR="008604C5" w:rsidRDefault="008604C5" w:rsidP="00B433C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8604C5" w:rsidRPr="00F053B6" w:rsidRDefault="008604C5" w:rsidP="00B433C0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8604C5" w:rsidRPr="00F053B6" w:rsidRDefault="008604C5" w:rsidP="00B433C0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1.Тульское высшее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артиллерийское инженерное училище имени Тульского пролетариата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квалификация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«инженер-механик»</w:t>
            </w:r>
          </w:p>
          <w:p w:rsidR="008604C5" w:rsidRDefault="008604C5" w:rsidP="00B433C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РВ № 607759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«Краснодарский центр профессиональной подготовки и повышения квалификации кадров Федерального дорожного агентства»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ПАД №000011</w:t>
            </w:r>
          </w:p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от 13.06.2015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4C5" w:rsidRDefault="008604C5" w:rsidP="00B433C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</w:tbl>
    <w:p w:rsidR="00B2521C" w:rsidRPr="0006328B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 закрытой площадке или автодроме</w:t>
      </w:r>
    </w:p>
    <w:p w:rsidR="00B2521C" w:rsidRPr="00F053B6" w:rsidRDefault="00511773" w:rsidP="008B3B40">
      <w:pPr>
        <w:pStyle w:val="Standard"/>
        <w:jc w:val="both"/>
        <w:rPr>
          <w:lang w:val="ru-RU"/>
        </w:rPr>
      </w:pPr>
      <w:r>
        <w:rPr>
          <w:lang w:val="ru-RU"/>
        </w:rPr>
        <w:t xml:space="preserve">Сведения о наличии </w:t>
      </w:r>
      <w:r w:rsidR="007C30C1" w:rsidRPr="00F053B6">
        <w:rPr>
          <w:lang w:val="ru-RU"/>
        </w:rPr>
        <w:t>в собственности или на ином законном основании закрытых площадок или автодромов свидетельство о государственной регистрации права 23-АЛ 643938 от 08.04.2013г. Субъект права Бабенко В. Г. Краснодарский край п. Южный ул. Короткая 8, земельный уча</w:t>
      </w:r>
      <w:r w:rsidR="000C69E1">
        <w:rPr>
          <w:lang w:val="ru-RU"/>
        </w:rPr>
        <w:t xml:space="preserve">сток; вид права </w:t>
      </w:r>
      <w:r>
        <w:rPr>
          <w:lang w:val="ru-RU"/>
        </w:rPr>
        <w:t>–</w:t>
      </w:r>
      <w:r w:rsidR="000C69E1">
        <w:rPr>
          <w:lang w:val="ru-RU"/>
        </w:rPr>
        <w:t xml:space="preserve"> собственность</w:t>
      </w:r>
      <w:r w:rsidR="007C30C1" w:rsidRPr="00F053B6">
        <w:rPr>
          <w:lang w:val="ru-RU"/>
        </w:rPr>
        <w:t xml:space="preserve">. Адрес г. Краснодар, </w:t>
      </w:r>
      <w:proofErr w:type="spellStart"/>
      <w:r w:rsidR="007C30C1" w:rsidRPr="00F053B6">
        <w:rPr>
          <w:lang w:val="ru-RU"/>
        </w:rPr>
        <w:t>Прикубанский</w:t>
      </w:r>
      <w:proofErr w:type="spellEnd"/>
      <w:r w:rsidR="007C30C1" w:rsidRPr="00F053B6">
        <w:rPr>
          <w:lang w:val="ru-RU"/>
        </w:rPr>
        <w:t xml:space="preserve"> округ, п. Индустриальный, (из земель СХП «Росток»). Договор безвозмездного пользования земельным участком от 20.10.2013г. </w:t>
      </w:r>
      <w:r w:rsidR="000C69E1">
        <w:rPr>
          <w:lang w:val="ru-RU"/>
        </w:rPr>
        <w:t>н</w:t>
      </w:r>
      <w:r w:rsidR="007C30C1" w:rsidRPr="00F053B6">
        <w:rPr>
          <w:lang w:val="ru-RU"/>
        </w:rPr>
        <w:t>а неопределенный срок.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 w:rsidRPr="00F053B6">
        <w:rPr>
          <w:lang w:val="ru-RU"/>
        </w:rPr>
        <w:t>Размеры закрытой площадки или автодрома</w:t>
      </w:r>
      <w:r>
        <w:rPr>
          <w:rStyle w:val="FootnoteSymbol"/>
        </w:rPr>
        <w:footnoteReference w:id="13"/>
      </w:r>
      <w:r w:rsidR="000C69E1">
        <w:rPr>
          <w:lang w:val="ru-RU"/>
        </w:rPr>
        <w:t xml:space="preserve"> </w:t>
      </w:r>
      <w:r w:rsidR="000C69E1">
        <w:rPr>
          <w:u w:val="single"/>
          <w:lang w:val="ru-RU"/>
        </w:rPr>
        <w:t>14567кв.</w:t>
      </w:r>
      <w:r w:rsidRPr="00F053B6">
        <w:rPr>
          <w:u w:val="single"/>
          <w:lang w:val="ru-RU"/>
        </w:rPr>
        <w:t>м</w:t>
      </w:r>
      <w:r w:rsidR="000C69E1">
        <w:rPr>
          <w:u w:val="single"/>
          <w:lang w:val="ru-RU"/>
        </w:rPr>
        <w:t>.</w:t>
      </w:r>
    </w:p>
    <w:p w:rsidR="00B2521C" w:rsidRDefault="00511773" w:rsidP="008B3B40">
      <w:pPr>
        <w:pStyle w:val="Standard"/>
        <w:jc w:val="center"/>
        <w:rPr>
          <w:rFonts w:ascii="Times New Roman CYR" w:hAnsi="Times New Roman CYR"/>
          <w:szCs w:val="18"/>
          <w:lang w:val="ru-RU"/>
        </w:rPr>
      </w:pPr>
      <w:r>
        <w:rPr>
          <w:rFonts w:ascii="Times New Roman CYR" w:hAnsi="Times New Roman CYR"/>
          <w:szCs w:val="18"/>
          <w:lang w:val="ru-RU"/>
        </w:rPr>
        <w:t xml:space="preserve">(в соответствии с </w:t>
      </w:r>
      <w:r w:rsidR="007C30C1">
        <w:rPr>
          <w:rFonts w:ascii="Times New Roman CYR" w:hAnsi="Times New Roman CYR"/>
          <w:szCs w:val="18"/>
          <w:lang w:val="ru-RU"/>
        </w:rPr>
        <w:t>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color w:val="000000"/>
          <w:lang w:val="ru-RU"/>
        </w:rPr>
        <w:t>(</w:t>
      </w:r>
      <w:r w:rsidR="00511773">
        <w:rPr>
          <w:rFonts w:ascii="Times New Roman CYR" w:hAnsi="Times New Roman CYR"/>
          <w:color w:val="000000"/>
          <w:lang w:val="ru-RU"/>
        </w:rPr>
        <w:t>в соответствии с</w:t>
      </w:r>
      <w:r>
        <w:rPr>
          <w:rFonts w:ascii="Times New Roman CYR" w:hAnsi="Times New Roman CYR"/>
          <w:color w:val="000000"/>
          <w:lang w:val="ru-RU"/>
        </w:rPr>
        <w:t xml:space="preserve"> право устанавливающими документами и итогами фактического обследования)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ровного и однородного </w:t>
      </w:r>
      <w:proofErr w:type="spellStart"/>
      <w:r>
        <w:rPr>
          <w:rFonts w:ascii="Times New Roman CYR" w:hAnsi="Times New Roman CYR"/>
          <w:color w:val="000000"/>
          <w:lang w:val="ru-RU"/>
        </w:rPr>
        <w:t>асфальто</w:t>
      </w:r>
      <w:proofErr w:type="spellEnd"/>
      <w:r>
        <w:rPr>
          <w:rFonts w:ascii="Times New Roman CYR" w:hAnsi="Times New Roman CYR"/>
          <w:color w:val="000000"/>
          <w:lang w:val="ru-RU"/>
        </w:rPr>
        <w:t>- или цементобетонное покрытия, обеспечивающее к</w:t>
      </w:r>
      <w:r w:rsidR="00511773">
        <w:rPr>
          <w:rFonts w:ascii="Times New Roman CYR" w:hAnsi="Times New Roman CYR"/>
          <w:color w:val="000000"/>
          <w:lang w:val="ru-RU"/>
        </w:rPr>
        <w:t xml:space="preserve">руглогодичное функционирование </w:t>
      </w:r>
      <w:r>
        <w:rPr>
          <w:rFonts w:ascii="Times New Roman CYR" w:hAnsi="Times New Roman CYR"/>
          <w:color w:val="000000"/>
          <w:lang w:val="ru-RU"/>
        </w:rPr>
        <w:t xml:space="preserve">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наклонного участка (эстакады) с продольным уклоном в пределах 8–16%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2BCD" w:rsidRDefault="007C30C1" w:rsidP="008B3B40">
      <w:pPr>
        <w:pStyle w:val="Standard"/>
        <w:jc w:val="both"/>
        <w:rPr>
          <w:rFonts w:ascii="Times New Roman CYR" w:hAnsi="Times New Roman CYR"/>
          <w:color w:val="000000"/>
          <w:u w:val="single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Коэффициент сцепления колес транспортного средства с покрытием не ниже 0,4</w:t>
      </w:r>
      <w:r w:rsidR="00BD3E8A"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</w:t>
      </w:r>
      <w:r w:rsidR="00511773">
        <w:rPr>
          <w:rFonts w:ascii="Times New Roman CYR" w:hAnsi="Times New Roman CYR"/>
          <w:color w:val="000000"/>
          <w:lang w:val="ru-RU"/>
        </w:rPr>
        <w:t xml:space="preserve">чие оборудования, позволяющего </w:t>
      </w:r>
      <w:r>
        <w:rPr>
          <w:rFonts w:ascii="Times New Roman CYR" w:hAnsi="Times New Roman CYR"/>
          <w:color w:val="000000"/>
          <w:lang w:val="ru-RU"/>
        </w:rPr>
        <w:t>разметить границы для</w:t>
      </w:r>
      <w:r w:rsidR="00BD3E8A"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выполнения соответствующих заданий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lastRenderedPageBreak/>
        <w:t xml:space="preserve">Поперечный уклон, обеспечивающий водоотвод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Продольный уклон (за исключением наклонного участка) не более 100‰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освещенности </w:t>
      </w:r>
      <w:r>
        <w:rPr>
          <w:rFonts w:ascii="Times New Roman CYR" w:hAnsi="Times New Roman CYR"/>
          <w:color w:val="000000"/>
          <w:u w:val="single"/>
          <w:lang w:val="ru-RU"/>
        </w:rPr>
        <w:t>соответствует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Наличие перекрестка (регулируемого или нерегулируемого)</w:t>
      </w:r>
      <w:r>
        <w:rPr>
          <w:rFonts w:ascii="Times New Roman CYR" w:hAnsi="Times New Roman CYR"/>
          <w:color w:val="000000"/>
          <w:u w:val="single"/>
          <w:lang w:val="ru-RU"/>
        </w:rPr>
        <w:t xml:space="preserve"> имеется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пешеходного перехода </w:t>
      </w:r>
      <w:r>
        <w:rPr>
          <w:rFonts w:ascii="Times New Roman CYR" w:hAnsi="Times New Roman CYR"/>
          <w:color w:val="000000"/>
          <w:u w:val="single"/>
          <w:lang w:val="ru-RU"/>
        </w:rPr>
        <w:t>имеется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дорожных знаков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средств организации дорожного движения (для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Наличие утвержденных технических условий (для автоматизированных автодромов) </w:t>
      </w:r>
      <w:r>
        <w:rPr>
          <w:rFonts w:ascii="Times New Roman CYR" w:hAnsi="Times New Roman CYR"/>
          <w:color w:val="000000"/>
          <w:u w:val="single"/>
          <w:lang w:val="ru-RU"/>
        </w:rPr>
        <w:t>не требуется</w:t>
      </w:r>
    </w:p>
    <w:p w:rsidR="00B2521C" w:rsidRPr="00F053B6" w:rsidRDefault="007C30C1" w:rsidP="008B3B40">
      <w:pPr>
        <w:pStyle w:val="Standard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Представленные сведения соответствуют требованиям, предъявляемым к </w:t>
      </w:r>
      <w:r>
        <w:rPr>
          <w:rFonts w:ascii="Times New Roman CYR" w:hAnsi="Times New Roman CYR"/>
          <w:color w:val="000000"/>
          <w:u w:val="single"/>
          <w:lang w:val="ru-RU"/>
        </w:rPr>
        <w:t>закрытой площадке</w:t>
      </w:r>
    </w:p>
    <w:p w:rsidR="00B2521C" w:rsidRPr="00F053B6" w:rsidRDefault="00B2521C" w:rsidP="008B3B40">
      <w:pPr>
        <w:pStyle w:val="Standard"/>
        <w:ind w:left="360"/>
        <w:jc w:val="center"/>
        <w:rPr>
          <w:b/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Сведения об оборудованных учебных кабинетах:</w:t>
      </w:r>
    </w:p>
    <w:p w:rsidR="00B2521C" w:rsidRDefault="007C30C1" w:rsidP="00287D71">
      <w:pPr>
        <w:pStyle w:val="Standard"/>
        <w:spacing w:line="360" w:lineRule="auto"/>
        <w:jc w:val="center"/>
      </w:pPr>
      <w:r>
        <w:rPr>
          <w:rFonts w:ascii="Times New Roman CYR" w:hAnsi="Times New Roman CYR"/>
          <w:color w:val="000000"/>
          <w:lang w:val="ru-RU"/>
        </w:rPr>
        <w:t xml:space="preserve">Количество оборудованных учебных кабинетов </w:t>
      </w:r>
      <w:r w:rsidR="00431737">
        <w:rPr>
          <w:rFonts w:ascii="Times New Roman CYR" w:hAnsi="Times New Roman CYR"/>
          <w:color w:val="000000"/>
          <w:u w:val="single"/>
          <w:lang w:val="ru-RU"/>
        </w:rPr>
        <w:t>9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287"/>
        <w:gridCol w:w="1768"/>
        <w:gridCol w:w="2883"/>
      </w:tblGrid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Pr="00431737" w:rsidRDefault="00431737" w:rsidP="00431737">
            <w:pPr>
              <w:spacing w:after="200" w:line="276" w:lineRule="auto"/>
              <w:jc w:val="center"/>
              <w:rPr>
                <w:color w:val="000000"/>
                <w:lang w:val="ru-RU"/>
              </w:rPr>
            </w:pPr>
            <w:r w:rsidRPr="00431737">
              <w:rPr>
                <w:color w:val="000000"/>
                <w:lang w:val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proofErr w:type="spellStart"/>
            <w:r>
              <w:rPr>
                <w:color w:val="000000"/>
              </w:rPr>
              <w:t>Площадь</w:t>
            </w:r>
            <w:proofErr w:type="spellEnd"/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. м)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31737" w:rsidRDefault="00431737" w:rsidP="00431737">
            <w:pPr>
              <w:spacing w:after="200" w:line="276" w:lineRule="auto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посадочных</w:t>
            </w:r>
            <w:proofErr w:type="spellEnd"/>
            <w:r>
              <w:t xml:space="preserve"> </w:t>
            </w:r>
            <w:proofErr w:type="spellStart"/>
            <w:r>
              <w:t>мест</w:t>
            </w:r>
            <w:proofErr w:type="spellEnd"/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9A6D05" w:rsidRDefault="00431737" w:rsidP="00431737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both"/>
              <w:rPr>
                <w:color w:val="000000"/>
                <w:lang w:val="en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Карасунский внутригородской округ, ул.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Сормовская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№12/7,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помещение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№5, №6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38,8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2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</w:t>
            </w:r>
            <w:proofErr w:type="spellStart"/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Прикубанский</w:t>
            </w:r>
            <w:proofErr w:type="spellEnd"/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округ, ул. им. 40-летия Победы, дом №34, 4 этаж строение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И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404, помещение №12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45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3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Карасунский округ, ул. Ставропольская, дом №137, 3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помещение   №31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41,1</w:t>
            </w:r>
            <w:r>
              <w:rPr>
                <w:color w:val="000000"/>
                <w:lang w:val="en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4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Западный внутригородской округ, ул. Федора </w:t>
            </w:r>
            <w:proofErr w:type="spellStart"/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Лузана</w:t>
            </w:r>
            <w:proofErr w:type="spellEnd"/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, дом №36, 3 этаж, помещение №2, №3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35,4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5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Западный округ, ул. Платановый Бульвар, дом  №19/3, 2 этаж, Литер А, помещение №10, №8, №5, №6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24,9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22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6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г. Краснодар, Западный округ, ул. Дальняя дом №43, 4 этаж литер </w:t>
            </w:r>
            <w:r w:rsidRPr="00431737">
              <w:rPr>
                <w:color w:val="000000"/>
                <w:lang w:val="ru-RU"/>
              </w:rPr>
              <w:t>«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Ж</w:t>
            </w:r>
            <w:r w:rsidRPr="00431737">
              <w:rPr>
                <w:color w:val="000000"/>
                <w:lang w:val="ru-RU"/>
              </w:rPr>
              <w:t xml:space="preserve">», </w:t>
            </w: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офис №405, помещение №15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42,2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"/>
              </w:rPr>
              <w:t>7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  <w:r w:rsidRPr="00431737">
              <w:rPr>
                <w:rFonts w:ascii="Times New Roman CYR" w:hAnsi="Times New Roman CYR" w:cs="Times New Roman CYR"/>
                <w:color w:val="000000"/>
                <w:lang w:val="ru-RU"/>
              </w:rPr>
              <w:t>г. Краснодар, Центральный округ, ул. им. Гаврилова П.М., дом №117, 3 этаж, литер А, помещение №2, №12, №6, №7</w:t>
            </w: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val="en"/>
              </w:rPr>
              <w:t xml:space="preserve">48,2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rPr>
                <w:rFonts w:eastAsia="Calibri"/>
              </w:rPr>
              <w:t>24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lang w:val="ru-RU"/>
              </w:rPr>
              <w:t xml:space="preserve">г. Краснодар, </w:t>
            </w:r>
            <w:proofErr w:type="spellStart"/>
            <w:r w:rsidRPr="00431737">
              <w:rPr>
                <w:lang w:val="ru-RU"/>
              </w:rPr>
              <w:t>Прикубанский</w:t>
            </w:r>
            <w:proofErr w:type="spellEnd"/>
            <w:r w:rsidRPr="00431737">
              <w:rPr>
                <w:lang w:val="ru-RU"/>
              </w:rPr>
              <w:t xml:space="preserve"> округ, ул. 40-летия Победы, дом №65, 1 этаж, Литер А, помещение № 1,2,3,4,5</w:t>
            </w:r>
          </w:p>
          <w:p w:rsidR="00431737" w:rsidRPr="00431737" w:rsidRDefault="00431737" w:rsidP="004317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t xml:space="preserve">33,4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  <w:tr w:rsidR="00431737" w:rsidTr="008604C5">
        <w:trPr>
          <w:trHeight w:val="23"/>
        </w:trPr>
        <w:tc>
          <w:tcPr>
            <w:tcW w:w="56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674A9E" w:rsidRDefault="00431737" w:rsidP="0043173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52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Pr="00431737" w:rsidRDefault="00431737" w:rsidP="00431737">
            <w:pPr>
              <w:spacing w:line="276" w:lineRule="auto"/>
              <w:rPr>
                <w:highlight w:val="yellow"/>
                <w:lang w:val="ru-RU"/>
              </w:rPr>
            </w:pPr>
            <w:r w:rsidRPr="00431737">
              <w:rPr>
                <w:color w:val="000000"/>
                <w:lang w:val="ru-RU"/>
              </w:rPr>
              <w:t xml:space="preserve">г. Краснодар, Карасунский округ, ул. им. </w:t>
            </w:r>
            <w:proofErr w:type="spellStart"/>
            <w:r w:rsidRPr="00431737">
              <w:rPr>
                <w:color w:val="000000"/>
                <w:lang w:val="ru-RU"/>
              </w:rPr>
              <w:t>Тюляева</w:t>
            </w:r>
            <w:proofErr w:type="spellEnd"/>
            <w:r w:rsidRPr="00431737">
              <w:rPr>
                <w:color w:val="000000"/>
                <w:lang w:val="ru-RU"/>
              </w:rPr>
              <w:t xml:space="preserve">, д.16/А, </w:t>
            </w:r>
            <w:r w:rsidRPr="00431737">
              <w:rPr>
                <w:lang w:val="ru-RU"/>
              </w:rPr>
              <w:t>2 этаж, помещение №5/9</w:t>
            </w:r>
          </w:p>
          <w:p w:rsidR="00431737" w:rsidRPr="00431737" w:rsidRDefault="00431737" w:rsidP="00431737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76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24.2 </w:t>
            </w:r>
            <w:r>
              <w:rPr>
                <w:rFonts w:ascii="Times New Roman CYR" w:hAnsi="Times New Roman CYR" w:cs="Times New Roman CYR"/>
                <w:color w:val="000000"/>
              </w:rPr>
              <w:t>м2</w:t>
            </w:r>
          </w:p>
        </w:tc>
        <w:tc>
          <w:tcPr>
            <w:tcW w:w="28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1737" w:rsidRDefault="00431737" w:rsidP="00431737">
            <w:pPr>
              <w:snapToGrid w:val="0"/>
              <w:jc w:val="center"/>
            </w:pPr>
            <w:r>
              <w:t>14</w:t>
            </w:r>
          </w:p>
        </w:tc>
      </w:tr>
    </w:tbl>
    <w:p w:rsidR="00B2521C" w:rsidRDefault="00B2521C" w:rsidP="008B3B40">
      <w:pPr>
        <w:pStyle w:val="Standard"/>
        <w:spacing w:before="120"/>
        <w:jc w:val="both"/>
        <w:rPr>
          <w:color w:val="000000"/>
        </w:rPr>
      </w:pPr>
    </w:p>
    <w:p w:rsidR="00B2521C" w:rsidRPr="00F053B6" w:rsidRDefault="007C30C1" w:rsidP="008B3B40">
      <w:pPr>
        <w:pStyle w:val="Standard"/>
        <w:spacing w:before="120"/>
        <w:jc w:val="both"/>
        <w:rPr>
          <w:lang w:val="ru-RU"/>
        </w:rPr>
      </w:pPr>
      <w:r>
        <w:rPr>
          <w:rFonts w:ascii="Times New Roman CYR" w:hAnsi="Times New Roman CYR"/>
          <w:color w:val="000000"/>
          <w:lang w:val="ru-RU"/>
        </w:rPr>
        <w:t xml:space="preserve">Данное количество оборудованных учебных кабинетов соответствует </w:t>
      </w:r>
      <w:r w:rsidRPr="00F053B6">
        <w:rPr>
          <w:rFonts w:ascii="Times New Roman CYR" w:hAnsi="Times New Roman CYR"/>
          <w:u w:val="single"/>
          <w:lang w:val="ru-RU"/>
        </w:rPr>
        <w:t>247</w:t>
      </w: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color w:val="000000"/>
          <w:lang w:val="ru-RU"/>
        </w:rPr>
        <w:t>количеству общего числа групп. Наполняемость учебной группы не превышает 30 человек.</w:t>
      </w:r>
    </w:p>
    <w:p w:rsidR="00B2521C" w:rsidRPr="00F053B6" w:rsidRDefault="00B2521C" w:rsidP="008B3B40">
      <w:pPr>
        <w:pStyle w:val="Standard"/>
        <w:jc w:val="both"/>
        <w:rPr>
          <w:b/>
          <w:color w:val="000000"/>
          <w:lang w:val="ru-RU"/>
        </w:rPr>
      </w:pPr>
    </w:p>
    <w:p w:rsidR="00B2521C" w:rsidRPr="00F053B6" w:rsidRDefault="00B2521C" w:rsidP="008B3B40">
      <w:pPr>
        <w:pStyle w:val="Standard"/>
        <w:jc w:val="center"/>
        <w:rPr>
          <w:lang w:val="ru-RU"/>
        </w:rPr>
      </w:pPr>
    </w:p>
    <w:p w:rsidR="00B2521C" w:rsidRPr="00F053B6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</w:t>
      </w:r>
      <w:r>
        <w:rPr>
          <w:rFonts w:ascii="Times New Roman CYR" w:hAnsi="Times New Roman CYR"/>
          <w:b/>
          <w:color w:val="000000"/>
          <w:lang w:val="ru-RU"/>
        </w:rPr>
        <w:lastRenderedPageBreak/>
        <w:t xml:space="preserve">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7675"/>
        <w:gridCol w:w="1493"/>
        <w:gridCol w:w="1260"/>
      </w:tblGrid>
      <w:tr w:rsidR="00511773" w:rsidRPr="00EE2472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EE2472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EE2472">
              <w:rPr>
                <w:color w:val="000000"/>
                <w:lang w:val="ru-RU"/>
              </w:rPr>
              <w:t>№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Наим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енование учебных материалов и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технических средств обучения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773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 xml:space="preserve">Количество, 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не менее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521C" w:rsidRPr="008604C5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Учебно-программная и методическая документация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Примерная программа подготовки водителей транспортных средств ка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тегории "B", утвержденная в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установленном порядке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Рабочая программа подготовки водителей транспортных средств категории "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B", утвержденная руководителем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511773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Методические рекомендации по</w:t>
            </w:r>
            <w:r w:rsidR="007C30C1">
              <w:rPr>
                <w:rFonts w:ascii="Times New Roman CYR" w:hAnsi="Times New Roman CYR"/>
                <w:color w:val="000000"/>
                <w:lang w:val="ru-RU"/>
              </w:rPr>
              <w:t xml:space="preserve"> организации образовательного процесса, утвержденные руководителем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="007C30C1"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Материалы для проведения промежуточной и итоговой аттестации обучающихся, утверж</w:t>
            </w:r>
            <w:r w:rsidR="00511773">
              <w:rPr>
                <w:rFonts w:ascii="Times New Roman CYR" w:hAnsi="Times New Roman CYR"/>
                <w:color w:val="000000"/>
                <w:lang w:val="ru-RU"/>
              </w:rPr>
              <w:t xml:space="preserve">денные руководителем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Учебно-наглядные пособия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"Схемы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и работы систем и механизмов транспортных средств"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"Светофор с дополнительными секциями"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"Дорожные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знаки"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"Дорожная разметка"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"Сигналы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регулировщика"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"Схема перекрестка"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"Расположение дорожных знаков и средств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регулирования в населенном пункте"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"Маневрирование транспортных средств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на проезжей части"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Правила дорожного движения Российской Федерации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Технические средства обучения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Компьютер с программным обеспечением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применения соответствующих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обучающих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Средства отображения информации (проектор с экраном, и/или телевизор, и/или монитор)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Информационные материалы</w:t>
            </w:r>
          </w:p>
        </w:tc>
      </w:tr>
      <w:tr w:rsidR="00511773" w:rsidTr="00EE2472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472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Информационный стенд, содержащий: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копи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ю лицензии с приложением;</w:t>
            </w:r>
          </w:p>
          <w:p w:rsidR="00EE2472" w:rsidRDefault="00EE2472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книгу жалоб и предложений;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законодательство о защите прав потребителей;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рабочий учебный план и тематические планы 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по предметам программы;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расписание занятий;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7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график учебного вождения;</w:t>
            </w:r>
          </w:p>
          <w:p w:rsidR="00B2521C" w:rsidRPr="00F053B6" w:rsidRDefault="007C30C1" w:rsidP="008B3B40">
            <w:pPr>
              <w:pStyle w:val="Standard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схемы учебных маршрутов, согласованных с Госавтоинспекцией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2521C" w:rsidRDefault="00B2521C" w:rsidP="008B3B40">
      <w:pPr>
        <w:pStyle w:val="Standard"/>
        <w:ind w:firstLine="540"/>
        <w:jc w:val="both"/>
        <w:rPr>
          <w:color w:val="000000"/>
        </w:rPr>
      </w:pPr>
    </w:p>
    <w:p w:rsidR="00B2521C" w:rsidRPr="00F053B6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А</w:t>
      </w:r>
      <w:r w:rsidRPr="00F053B6">
        <w:rPr>
          <w:b/>
          <w:color w:val="000000"/>
          <w:lang w:val="ru-RU"/>
        </w:rPr>
        <w:t>»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7305"/>
        <w:gridCol w:w="1472"/>
        <w:gridCol w:w="1651"/>
      </w:tblGrid>
      <w:tr w:rsidR="00B2521C" w:rsidRPr="00EE2472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EE2472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</w:p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Наименование учебных материалов и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технических средств обучения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EE2472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EE2472">
              <w:rPr>
                <w:rFonts w:ascii="Times New Roman CYR" w:hAnsi="Times New Roman CYR"/>
                <w:color w:val="000000"/>
                <w:lang w:val="ru-RU"/>
              </w:rPr>
              <w:t>Количество, не менее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521C" w:rsidRPr="008604C5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Учебно-программная и методическая документация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Примерная программа подготовки водителей транспортных средств категории "А", утвержденная 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установленном порядке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Рабочая программа подготовки водителей транспортных средств категории "А", утвержденная руководителем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Методические рекомендации по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организации образовательного процесса, утвержденные руководителем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8B3B40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Материалы для проведения промежуточной и итоговой аттестации обучающихся, утвержденные руководителем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Учебно-наглядные пособия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"Схемы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и работы систем и механизмов транспортных средств"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"Светофор с дополнительными секциями"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"Дорожные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знаки"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"Дорожная разметка"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"Сигналы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регулировщика"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"Схема перекрестка"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 "Расположение дорожных знаков и средств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регулирования в населенном пункте"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Учебно-наглядное пособие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"Маневрирование транспортных средств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на проезжей части"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Правила дорожного движения Российской Федерации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Технические средства обучения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Компьютер с программным обеспечением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применения соответствующих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обучающих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Средства отображения информации (проектор с экраном, и/или телевизор, и/или монитор)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EE2472">
        <w:trPr>
          <w:trHeight w:val="240"/>
        </w:trPr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Информационные материалы</w:t>
            </w:r>
          </w:p>
        </w:tc>
      </w:tr>
      <w:tr w:rsidR="00B2521C" w:rsidRPr="00EE2472" w:rsidTr="00EE2472">
        <w:trPr>
          <w:trHeight w:val="14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472" w:rsidRDefault="007C30C1" w:rsidP="008B3B40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Инфор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мационный стенд, содержащий: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копи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ю лицензии с приложением;</w:t>
            </w:r>
          </w:p>
          <w:p w:rsidR="00EE2472" w:rsidRDefault="00EE2472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книгу жалоб и предложений;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законодательство о защи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те прав потребителей;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рабочий учебный план и тематические планы 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по предметам программы;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расп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исание занятий;</w:t>
            </w:r>
          </w:p>
          <w:p w:rsidR="00EE2472" w:rsidRDefault="007C30C1" w:rsidP="008B3B40">
            <w:pPr>
              <w:pStyle w:val="Standard"/>
              <w:numPr>
                <w:ilvl w:val="0"/>
                <w:numId w:val="6"/>
              </w:numPr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граф</w:t>
            </w:r>
            <w:r w:rsidR="00EE2472">
              <w:rPr>
                <w:rFonts w:ascii="Times New Roman CYR" w:hAnsi="Times New Roman CYR"/>
                <w:color w:val="000000"/>
                <w:lang w:val="ru-RU"/>
              </w:rPr>
              <w:t>ик учебного вождения;</w:t>
            </w:r>
          </w:p>
          <w:p w:rsidR="00B2521C" w:rsidRPr="00F053B6" w:rsidRDefault="007C30C1" w:rsidP="008B3B40">
            <w:pPr>
              <w:pStyle w:val="Standard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схемы учебных маршрутов, согласованных с Госавтоинспекцией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8B3B40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EE2472" w:rsidRDefault="007C30C1" w:rsidP="008B3B40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EE2472">
              <w:rPr>
                <w:color w:val="000000"/>
                <w:lang w:val="ru-RU"/>
              </w:rPr>
              <w:t>1</w:t>
            </w:r>
          </w:p>
        </w:tc>
      </w:tr>
    </w:tbl>
    <w:p w:rsidR="00B2521C" w:rsidRPr="00EE2472" w:rsidRDefault="007C30C1" w:rsidP="008B3B40">
      <w:pPr>
        <w:pStyle w:val="Standard"/>
        <w:ind w:firstLine="540"/>
        <w:jc w:val="both"/>
        <w:rPr>
          <w:color w:val="000000"/>
          <w:lang w:val="ru-RU"/>
        </w:rPr>
      </w:pPr>
      <w:r w:rsidRPr="00EE2472">
        <w:rPr>
          <w:color w:val="000000"/>
          <w:lang w:val="ru-RU"/>
        </w:rPr>
        <w:t>--------------------------------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Примечание: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Учебно-наглядное пособие может быть представлено в различном виде, в том числе в виде плаката, стенда, макета, планшета, модели, схемы, электронного учебного издания, кинофильма, видеофильма, диафильма.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Набор средств определяется преподавателем по предмету.</w:t>
      </w:r>
    </w:p>
    <w:p w:rsidR="00B2521C" w:rsidRPr="00F053B6" w:rsidRDefault="00B2521C" w:rsidP="008B3B40">
      <w:pPr>
        <w:pStyle w:val="Standard"/>
        <w:jc w:val="center"/>
        <w:rPr>
          <w:color w:val="000000"/>
          <w:lang w:val="ru-RU"/>
        </w:rPr>
      </w:pPr>
    </w:p>
    <w:p w:rsidR="00B2521C" w:rsidRDefault="007C30C1" w:rsidP="00287D71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 CYR" w:hAnsi="Times New Roman CYR"/>
          <w:b/>
          <w:color w:val="000000"/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>Перечень учебных материалов для подготовки водителей транспортных средств различных категорий по предмету "Первая помощь"</w:t>
      </w:r>
    </w:p>
    <w:p w:rsidR="00B2521C" w:rsidRPr="00F053B6" w:rsidRDefault="007C30C1" w:rsidP="008B3B40">
      <w:pPr>
        <w:pStyle w:val="Standard"/>
        <w:jc w:val="center"/>
        <w:rPr>
          <w:lang w:val="ru-RU"/>
        </w:rPr>
      </w:pPr>
      <w:r w:rsidRPr="00F053B6">
        <w:rPr>
          <w:b/>
          <w:color w:val="000000"/>
          <w:lang w:val="ru-RU"/>
        </w:rPr>
        <w:t>(</w:t>
      </w:r>
      <w:r>
        <w:rPr>
          <w:rFonts w:ascii="Times New Roman CYR" w:hAnsi="Times New Roman CYR"/>
          <w:b/>
          <w:color w:val="000000"/>
          <w:lang w:val="ru-RU"/>
        </w:rPr>
        <w:t>для учебной группы с количеством обучающихся 16 человек)</w:t>
      </w:r>
    </w:p>
    <w:p w:rsidR="00B2521C" w:rsidRPr="00F053B6" w:rsidRDefault="00B2521C" w:rsidP="008B3B40">
      <w:pPr>
        <w:pStyle w:val="Standard"/>
        <w:jc w:val="center"/>
        <w:rPr>
          <w:b/>
          <w:color w:val="000000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381"/>
        <w:gridCol w:w="1631"/>
        <w:gridCol w:w="1200"/>
      </w:tblGrid>
      <w:tr w:rsidR="00B2521C" w:rsidTr="00287D71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lastRenderedPageBreak/>
              <w:t>№</w:t>
            </w:r>
          </w:p>
          <w:p w:rsidR="00B2521C" w:rsidRPr="00287D71" w:rsidRDefault="00287D71" w:rsidP="00287D71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287D71">
              <w:rPr>
                <w:color w:val="000000"/>
                <w:lang w:val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Наименования учебных материалов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Единица</w:t>
            </w:r>
            <w:r w:rsidR="00BD3E8A" w:rsidRPr="00287D71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287D71">
              <w:br/>
            </w:r>
            <w:r w:rsidRPr="00287D71">
              <w:rPr>
                <w:rFonts w:ascii="Times New Roman CYR" w:hAnsi="Times New Roman CYR"/>
                <w:color w:val="000000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287D71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287D71">
              <w:rPr>
                <w:rFonts w:ascii="Times New Roman CYR" w:hAnsi="Times New Roman CYR"/>
                <w:color w:val="000000"/>
                <w:lang w:val="ru-RU"/>
              </w:rPr>
              <w:t>Количество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Оборудование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торс, конечности) с выносным электрическим контролером для отработки приемов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пострадавшего (голова, торс) без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контролера для отработки приемов сердечно-легочной реанимации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Тренажер - манекен взрослого для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Pr="00F053B6" w:rsidRDefault="007C30C1" w:rsidP="00287D71">
            <w:pPr>
              <w:pStyle w:val="Standard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Расходный материал для тренажеров (запасные лицевые маски, запасные "дыхательные пути", пленки с клапаном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для проведения искусственной вентиляции легких)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Мотоциклетный шлем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Расходные материалы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Аптечка первой помощи (автомобильная)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521C" w:rsidTr="00287D71">
        <w:trPr>
          <w:trHeight w:val="16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</w:pPr>
            <w:r>
              <w:rPr>
                <w:rFonts w:ascii="Times New Roman CYR" w:hAnsi="Times New Roman CYR"/>
                <w:color w:val="000000"/>
                <w:lang w:val="ru-RU"/>
              </w:rPr>
              <w:t>Табельные средства для оказания первой помощи: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Устройства для проведения искусственной вентиляции легких: лицевые маски с клапаном различных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моделей.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Средства для временной остановки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кровотечения - жгуты. Средства иммобилизации для верхних, нижних конечностей, шейного отдела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позвоночника (шины).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 w:rsidRPr="00F053B6">
              <w:rPr>
                <w:lang w:val="ru-RU"/>
              </w:rP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Перевязочные средства (бинты,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салфетки, лейкопластырь)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br/>
            </w:r>
            <w:r>
              <w:rPr>
                <w:rFonts w:ascii="Times New Roman CYR" w:hAnsi="Times New Roman CYR"/>
                <w:color w:val="000000"/>
                <w:lang w:val="ru-RU"/>
              </w:rPr>
              <w:t>рекомендуемый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60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Подручные материалы, имитирующие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 CYR" w:hAnsi="Times New Roman CYR"/>
                <w:color w:val="000000"/>
                <w:lang w:val="ru-RU"/>
              </w:rPr>
              <w:t>иммобилизирующие</w:t>
            </w:r>
            <w:proofErr w:type="spellEnd"/>
            <w:r>
              <w:rPr>
                <w:rFonts w:ascii="Times New Roman CYR" w:hAnsi="Times New Roman CYR"/>
                <w:color w:val="000000"/>
                <w:lang w:val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&lt;2&gt;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пособия по первой помощи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 для водителей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521C" w:rsidTr="00287D71">
        <w:trPr>
          <w:trHeight w:val="4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Учебные фильмы по первой помощи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пострадавшим в дорожно-транспортных происшествиях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7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Наглядные пособия: способы остановки кровотечения, сердечно-легочная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реанимация, транспортные положения,</w:t>
            </w:r>
            <w:r w:rsidR="00BD3E8A">
              <w:rPr>
                <w:rFonts w:ascii="Times New Roman CYR" w:hAnsi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скелетной травме, ранениях и термической травме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Оснащение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Видеопроектор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Экран для показа учебных фильмов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521C" w:rsidTr="00287D71">
        <w:trPr>
          <w:trHeight w:val="2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Персональный мультимедийный компьютер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1C" w:rsidRDefault="007C30C1" w:rsidP="00287D7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B2521C" w:rsidRDefault="007C30C1" w:rsidP="008B3B40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:rsidR="00B2521C" w:rsidRDefault="007C30C1" w:rsidP="008B3B40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  <w:r>
        <w:rPr>
          <w:rFonts w:ascii="Times New Roman CYR" w:hAnsi="Times New Roman CYR"/>
          <w:color w:val="000000"/>
          <w:lang w:val="ru-RU"/>
        </w:rPr>
        <w:t>Примечания.</w:t>
      </w:r>
    </w:p>
    <w:p w:rsidR="00B2521C" w:rsidRPr="00F053B6" w:rsidRDefault="007C30C1" w:rsidP="008B3B40">
      <w:pPr>
        <w:pStyle w:val="Standard"/>
        <w:ind w:firstLine="540"/>
        <w:jc w:val="both"/>
        <w:rPr>
          <w:lang w:val="ru-RU"/>
        </w:rPr>
      </w:pPr>
      <w:r w:rsidRPr="00F053B6">
        <w:rPr>
          <w:color w:val="000000"/>
          <w:lang w:val="ru-RU"/>
        </w:rPr>
        <w:t xml:space="preserve">&lt;1&gt; </w:t>
      </w:r>
      <w:r>
        <w:rPr>
          <w:rFonts w:ascii="Times New Roman CYR" w:hAnsi="Times New Roman CYR"/>
          <w:color w:val="000000"/>
          <w:lang w:val="ru-RU"/>
        </w:rPr>
        <w:t>Учебные материалы предоставлены на договорной основе.</w:t>
      </w:r>
    </w:p>
    <w:p w:rsidR="00B2521C" w:rsidRPr="00F053B6" w:rsidRDefault="008604C5" w:rsidP="008604C5">
      <w:pPr>
        <w:pStyle w:val="Standard"/>
        <w:spacing w:line="276" w:lineRule="auto"/>
        <w:jc w:val="both"/>
        <w:rPr>
          <w:lang w:val="ru-RU"/>
        </w:rPr>
      </w:pPr>
      <w:r>
        <w:rPr>
          <w:color w:val="000000"/>
          <w:lang w:val="ru-RU"/>
        </w:rPr>
        <w:t xml:space="preserve">         </w:t>
      </w:r>
      <w:r w:rsidR="007C30C1" w:rsidRPr="00F053B6">
        <w:rPr>
          <w:color w:val="000000"/>
          <w:lang w:val="ru-RU"/>
        </w:rPr>
        <w:t xml:space="preserve">&lt;2&gt; </w:t>
      </w:r>
      <w:r w:rsidR="007C30C1">
        <w:rPr>
          <w:rFonts w:ascii="Times New Roman CYR" w:hAnsi="Times New Roman CYR"/>
          <w:color w:val="000000"/>
          <w:lang w:val="ru-RU"/>
        </w:rPr>
        <w:t>Учебные пособия представлены в виде печатных изданий, плакатов, электронных учебных материалов, тематических фильмов</w:t>
      </w:r>
    </w:p>
    <w:p w:rsidR="00B2521C" w:rsidRPr="00F053B6" w:rsidRDefault="00B2521C" w:rsidP="008B3B40">
      <w:pPr>
        <w:pStyle w:val="Standard"/>
        <w:rPr>
          <w:lang w:val="ru-RU"/>
        </w:rPr>
      </w:pPr>
    </w:p>
    <w:sectPr w:rsidR="00B2521C" w:rsidRPr="00F053B6" w:rsidSect="00BB2B7A">
      <w:footerReference w:type="default" r:id="rId8"/>
      <w:pgSz w:w="11906" w:h="16838"/>
      <w:pgMar w:top="851" w:right="567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04" w:rsidRDefault="006D0D04">
      <w:r>
        <w:separator/>
      </w:r>
    </w:p>
  </w:endnote>
  <w:endnote w:type="continuationSeparator" w:id="0">
    <w:p w:rsidR="006D0D04" w:rsidRDefault="006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37" w:rsidRDefault="00431737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1B605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04" w:rsidRDefault="006D0D04">
      <w:r>
        <w:rPr>
          <w:color w:val="000000"/>
        </w:rPr>
        <w:ptab w:relativeTo="margin" w:alignment="center" w:leader="none"/>
      </w:r>
    </w:p>
  </w:footnote>
  <w:footnote w:type="continuationSeparator" w:id="0">
    <w:p w:rsidR="006D0D04" w:rsidRDefault="006D0D04">
      <w:r>
        <w:continuationSeparator/>
      </w:r>
    </w:p>
  </w:footnote>
  <w:footnote w:id="1">
    <w:p w:rsidR="00431737" w:rsidRPr="00F053B6" w:rsidRDefault="00431737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2">
    <w:p w:rsidR="00431737" w:rsidRPr="00F053B6" w:rsidRDefault="00431737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  <w:r>
        <w:rPr>
          <w:lang w:val="ru-RU"/>
        </w:rPr>
        <w:t xml:space="preserve"> </w:t>
      </w:r>
    </w:p>
  </w:footnote>
  <w:footnote w:id="3">
    <w:p w:rsidR="008604C5" w:rsidRPr="00F053B6" w:rsidRDefault="008604C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4">
    <w:p w:rsidR="008604C5" w:rsidRPr="00F053B6" w:rsidRDefault="008604C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5">
    <w:p w:rsidR="00431737" w:rsidRPr="00F053B6" w:rsidRDefault="00431737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6">
    <w:p w:rsidR="00431737" w:rsidRPr="00F053B6" w:rsidRDefault="00431737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7">
    <w:p w:rsidR="00431737" w:rsidRPr="00F053B6" w:rsidRDefault="00431737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8">
    <w:p w:rsidR="00431737" w:rsidRPr="00F053B6" w:rsidRDefault="00431737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 xml:space="preserve">, установленных на транспортные средства» </w:t>
      </w:r>
    </w:p>
  </w:footnote>
  <w:footnote w:id="9">
    <w:p w:rsidR="00431737" w:rsidRPr="00F053B6" w:rsidRDefault="00431737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0">
    <w:p w:rsidR="00431737" w:rsidRPr="00F053B6" w:rsidRDefault="00431737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  <w:r>
        <w:rPr>
          <w:lang w:val="ru-RU"/>
        </w:rPr>
        <w:t xml:space="preserve"> </w:t>
      </w:r>
    </w:p>
  </w:footnote>
  <w:footnote w:id="11">
    <w:p w:rsidR="008604C5" w:rsidRPr="00F053B6" w:rsidRDefault="008604C5" w:rsidP="00431737">
      <w:pPr>
        <w:pStyle w:val="Standard"/>
        <w:autoSpaceDE w:val="0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Основные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sz w:val="18"/>
          <w:szCs w:val="18"/>
          <w:lang w:val="ru-RU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>
        <w:rPr>
          <w:sz w:val="18"/>
          <w:szCs w:val="18"/>
          <w:lang w:val="ru-RU"/>
        </w:rPr>
        <w:t xml:space="preserve"> </w:t>
      </w:r>
      <w:r w:rsidRPr="00F053B6">
        <w:rPr>
          <w:iCs/>
          <w:sz w:val="18"/>
          <w:szCs w:val="18"/>
          <w:lang w:val="ru-RU"/>
        </w:rPr>
        <w:t>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</w:footnote>
  <w:footnote w:id="12">
    <w:p w:rsidR="008604C5" w:rsidRPr="00F053B6" w:rsidRDefault="008604C5" w:rsidP="00431737">
      <w:pPr>
        <w:pStyle w:val="Footnote"/>
        <w:jc w:val="both"/>
        <w:rPr>
          <w:lang w:val="ru-RU"/>
        </w:rPr>
      </w:pPr>
      <w:r>
        <w:rPr>
          <w:rStyle w:val="a6"/>
        </w:rPr>
        <w:footnoteRef/>
      </w:r>
      <w:r w:rsidRPr="00F053B6">
        <w:rPr>
          <w:lang w:val="ru-RU"/>
        </w:rPr>
        <w:t xml:space="preserve"> В соответствии с требованиями приказа Минтранса России от 13 февраля 2013 г. № 36 </w:t>
      </w:r>
      <w:proofErr w:type="gramStart"/>
      <w:r w:rsidRPr="00F053B6">
        <w:rPr>
          <w:lang w:val="ru-RU"/>
        </w:rPr>
        <w:t>« Об</w:t>
      </w:r>
      <w:proofErr w:type="gramEnd"/>
      <w:r w:rsidRPr="00F053B6">
        <w:rPr>
          <w:lang w:val="ru-RU"/>
        </w:rPr>
        <w:t xml:space="preserve"> утверждении требований к </w:t>
      </w:r>
      <w:proofErr w:type="spellStart"/>
      <w:r w:rsidRPr="00F053B6">
        <w:rPr>
          <w:lang w:val="ru-RU"/>
        </w:rPr>
        <w:t>тахографам</w:t>
      </w:r>
      <w:proofErr w:type="spellEnd"/>
      <w:r w:rsidRPr="00F053B6">
        <w:rPr>
          <w:lang w:val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053B6">
        <w:rPr>
          <w:lang w:val="ru-RU"/>
        </w:rPr>
        <w:t>тахографами</w:t>
      </w:r>
      <w:proofErr w:type="spellEnd"/>
      <w:r w:rsidRPr="00F053B6">
        <w:rPr>
          <w:lang w:val="ru-RU"/>
        </w:rPr>
        <w:t xml:space="preserve">, правил использования, обслуживания и контроля работы </w:t>
      </w:r>
      <w:proofErr w:type="spellStart"/>
      <w:r w:rsidRPr="00F053B6">
        <w:rPr>
          <w:lang w:val="ru-RU"/>
        </w:rPr>
        <w:t>тахографов</w:t>
      </w:r>
      <w:proofErr w:type="spellEnd"/>
      <w:r w:rsidRPr="00F053B6">
        <w:rPr>
          <w:lang w:val="ru-RU"/>
        </w:rPr>
        <w:t>, установленных на транспортные средства»</w:t>
      </w:r>
      <w:r>
        <w:rPr>
          <w:lang w:val="ru-RU"/>
        </w:rPr>
        <w:t xml:space="preserve"> </w:t>
      </w:r>
    </w:p>
  </w:footnote>
  <w:footnote w:id="13">
    <w:p w:rsidR="00431737" w:rsidRPr="00F053B6" w:rsidRDefault="00431737">
      <w:pPr>
        <w:pStyle w:val="Footnote"/>
        <w:jc w:val="both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F053B6">
        <w:rPr>
          <w:sz w:val="18"/>
          <w:szCs w:val="18"/>
          <w:lang w:val="ru-RU"/>
        </w:rPr>
        <w:t xml:space="preserve"> Размеры закрытой площадки или автодрома должны составлять не менее 0,24 га.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21D46"/>
    <w:multiLevelType w:val="hybridMultilevel"/>
    <w:tmpl w:val="6C9C1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0271B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C"/>
    <w:rsid w:val="00003432"/>
    <w:rsid w:val="00003A85"/>
    <w:rsid w:val="000079FB"/>
    <w:rsid w:val="0002259F"/>
    <w:rsid w:val="000360AA"/>
    <w:rsid w:val="00046519"/>
    <w:rsid w:val="00050C91"/>
    <w:rsid w:val="00053E16"/>
    <w:rsid w:val="00054566"/>
    <w:rsid w:val="000610C9"/>
    <w:rsid w:val="0006328B"/>
    <w:rsid w:val="0007152F"/>
    <w:rsid w:val="00082CC6"/>
    <w:rsid w:val="00083CAF"/>
    <w:rsid w:val="00083DF0"/>
    <w:rsid w:val="000B6610"/>
    <w:rsid w:val="000C69E1"/>
    <w:rsid w:val="000F0049"/>
    <w:rsid w:val="000F2ACF"/>
    <w:rsid w:val="001077E8"/>
    <w:rsid w:val="00112512"/>
    <w:rsid w:val="00120C11"/>
    <w:rsid w:val="00124FFF"/>
    <w:rsid w:val="0013463A"/>
    <w:rsid w:val="00136701"/>
    <w:rsid w:val="0014353B"/>
    <w:rsid w:val="00143943"/>
    <w:rsid w:val="00150914"/>
    <w:rsid w:val="00154BF0"/>
    <w:rsid w:val="00160FCF"/>
    <w:rsid w:val="001757E9"/>
    <w:rsid w:val="00192025"/>
    <w:rsid w:val="001968B2"/>
    <w:rsid w:val="0019702E"/>
    <w:rsid w:val="00197ED0"/>
    <w:rsid w:val="001B15FE"/>
    <w:rsid w:val="001B1660"/>
    <w:rsid w:val="001B605C"/>
    <w:rsid w:val="001C59C6"/>
    <w:rsid w:val="001E33AC"/>
    <w:rsid w:val="001F366C"/>
    <w:rsid w:val="001F556F"/>
    <w:rsid w:val="002055BB"/>
    <w:rsid w:val="00211F4D"/>
    <w:rsid w:val="002153BC"/>
    <w:rsid w:val="00227958"/>
    <w:rsid w:val="0023537F"/>
    <w:rsid w:val="002513C6"/>
    <w:rsid w:val="0027122D"/>
    <w:rsid w:val="00275091"/>
    <w:rsid w:val="00287D71"/>
    <w:rsid w:val="002E1F92"/>
    <w:rsid w:val="002E66AF"/>
    <w:rsid w:val="00311406"/>
    <w:rsid w:val="00311C94"/>
    <w:rsid w:val="00314B7E"/>
    <w:rsid w:val="00317CD3"/>
    <w:rsid w:val="00322C39"/>
    <w:rsid w:val="00326C74"/>
    <w:rsid w:val="00335B04"/>
    <w:rsid w:val="00337D92"/>
    <w:rsid w:val="00343017"/>
    <w:rsid w:val="00352524"/>
    <w:rsid w:val="00353BF7"/>
    <w:rsid w:val="0035534F"/>
    <w:rsid w:val="00355587"/>
    <w:rsid w:val="00362DAC"/>
    <w:rsid w:val="00362DC3"/>
    <w:rsid w:val="0036567E"/>
    <w:rsid w:val="00367EC3"/>
    <w:rsid w:val="00373E94"/>
    <w:rsid w:val="003B42C0"/>
    <w:rsid w:val="003B45A8"/>
    <w:rsid w:val="003B4DDA"/>
    <w:rsid w:val="003C5CFC"/>
    <w:rsid w:val="003F17E2"/>
    <w:rsid w:val="003F4B6B"/>
    <w:rsid w:val="003F66D5"/>
    <w:rsid w:val="004154D6"/>
    <w:rsid w:val="00431737"/>
    <w:rsid w:val="0045626F"/>
    <w:rsid w:val="0046215B"/>
    <w:rsid w:val="0047064D"/>
    <w:rsid w:val="00481BA6"/>
    <w:rsid w:val="00486A53"/>
    <w:rsid w:val="00497142"/>
    <w:rsid w:val="004976BA"/>
    <w:rsid w:val="004A1A7C"/>
    <w:rsid w:val="004B37C5"/>
    <w:rsid w:val="004F1331"/>
    <w:rsid w:val="004F2C98"/>
    <w:rsid w:val="00506089"/>
    <w:rsid w:val="00511773"/>
    <w:rsid w:val="00544B63"/>
    <w:rsid w:val="00561A71"/>
    <w:rsid w:val="00574B4C"/>
    <w:rsid w:val="005875A8"/>
    <w:rsid w:val="00590B40"/>
    <w:rsid w:val="005B1D01"/>
    <w:rsid w:val="005B4EA8"/>
    <w:rsid w:val="005B5A1E"/>
    <w:rsid w:val="005D0E12"/>
    <w:rsid w:val="005F2300"/>
    <w:rsid w:val="005F7846"/>
    <w:rsid w:val="0061029F"/>
    <w:rsid w:val="00610EAA"/>
    <w:rsid w:val="00623E09"/>
    <w:rsid w:val="0062632C"/>
    <w:rsid w:val="0062739B"/>
    <w:rsid w:val="006418C2"/>
    <w:rsid w:val="0065177E"/>
    <w:rsid w:val="00652C7D"/>
    <w:rsid w:val="006925A2"/>
    <w:rsid w:val="006A6D41"/>
    <w:rsid w:val="006C17BC"/>
    <w:rsid w:val="006D0D04"/>
    <w:rsid w:val="006D66F1"/>
    <w:rsid w:val="006E5EFD"/>
    <w:rsid w:val="006F5666"/>
    <w:rsid w:val="00707CD4"/>
    <w:rsid w:val="007271FF"/>
    <w:rsid w:val="00737E95"/>
    <w:rsid w:val="00744EC5"/>
    <w:rsid w:val="0075202F"/>
    <w:rsid w:val="007A02E4"/>
    <w:rsid w:val="007A1984"/>
    <w:rsid w:val="007A1A99"/>
    <w:rsid w:val="007A30D0"/>
    <w:rsid w:val="007C30C1"/>
    <w:rsid w:val="007C4C77"/>
    <w:rsid w:val="007D7180"/>
    <w:rsid w:val="007F1E2A"/>
    <w:rsid w:val="007F2CD5"/>
    <w:rsid w:val="00804697"/>
    <w:rsid w:val="0082026A"/>
    <w:rsid w:val="00822311"/>
    <w:rsid w:val="0082517E"/>
    <w:rsid w:val="00833FD7"/>
    <w:rsid w:val="008604C5"/>
    <w:rsid w:val="00861FFE"/>
    <w:rsid w:val="00873185"/>
    <w:rsid w:val="0087636E"/>
    <w:rsid w:val="00880243"/>
    <w:rsid w:val="00882DC7"/>
    <w:rsid w:val="0089293D"/>
    <w:rsid w:val="008A1A05"/>
    <w:rsid w:val="008A3471"/>
    <w:rsid w:val="008B3B40"/>
    <w:rsid w:val="008B4D4E"/>
    <w:rsid w:val="008F0522"/>
    <w:rsid w:val="008F78C4"/>
    <w:rsid w:val="00902669"/>
    <w:rsid w:val="00932813"/>
    <w:rsid w:val="009430A5"/>
    <w:rsid w:val="0094718B"/>
    <w:rsid w:val="00947A88"/>
    <w:rsid w:val="00954311"/>
    <w:rsid w:val="00962E37"/>
    <w:rsid w:val="00962F72"/>
    <w:rsid w:val="0097527D"/>
    <w:rsid w:val="00976604"/>
    <w:rsid w:val="00997603"/>
    <w:rsid w:val="009A608B"/>
    <w:rsid w:val="009A7AC6"/>
    <w:rsid w:val="009D220B"/>
    <w:rsid w:val="009D61BF"/>
    <w:rsid w:val="009E15E2"/>
    <w:rsid w:val="009F4F61"/>
    <w:rsid w:val="00A161B3"/>
    <w:rsid w:val="00A404A6"/>
    <w:rsid w:val="00A42DB0"/>
    <w:rsid w:val="00A475C1"/>
    <w:rsid w:val="00A63E25"/>
    <w:rsid w:val="00A765C4"/>
    <w:rsid w:val="00A8597E"/>
    <w:rsid w:val="00A9420F"/>
    <w:rsid w:val="00A95113"/>
    <w:rsid w:val="00AA02A0"/>
    <w:rsid w:val="00AA2CC0"/>
    <w:rsid w:val="00AB35BD"/>
    <w:rsid w:val="00AD7F24"/>
    <w:rsid w:val="00AE649D"/>
    <w:rsid w:val="00AF2DAF"/>
    <w:rsid w:val="00AF4CEB"/>
    <w:rsid w:val="00B110A5"/>
    <w:rsid w:val="00B11914"/>
    <w:rsid w:val="00B14A5B"/>
    <w:rsid w:val="00B15D8C"/>
    <w:rsid w:val="00B219FD"/>
    <w:rsid w:val="00B22BCD"/>
    <w:rsid w:val="00B2521C"/>
    <w:rsid w:val="00B4191A"/>
    <w:rsid w:val="00B46844"/>
    <w:rsid w:val="00B549D6"/>
    <w:rsid w:val="00B65F03"/>
    <w:rsid w:val="00B7133F"/>
    <w:rsid w:val="00B81663"/>
    <w:rsid w:val="00B90F24"/>
    <w:rsid w:val="00BA50D6"/>
    <w:rsid w:val="00BB2B7A"/>
    <w:rsid w:val="00BB6EAC"/>
    <w:rsid w:val="00BB773A"/>
    <w:rsid w:val="00BC69E1"/>
    <w:rsid w:val="00BC7EB2"/>
    <w:rsid w:val="00BD3E8A"/>
    <w:rsid w:val="00BD5869"/>
    <w:rsid w:val="00BE1F7D"/>
    <w:rsid w:val="00BE5E0B"/>
    <w:rsid w:val="00C00179"/>
    <w:rsid w:val="00C003E4"/>
    <w:rsid w:val="00C04F9F"/>
    <w:rsid w:val="00C14B57"/>
    <w:rsid w:val="00C21FBE"/>
    <w:rsid w:val="00C34970"/>
    <w:rsid w:val="00C41083"/>
    <w:rsid w:val="00C43F18"/>
    <w:rsid w:val="00C67494"/>
    <w:rsid w:val="00CA08B4"/>
    <w:rsid w:val="00CB2B6C"/>
    <w:rsid w:val="00CD2ED2"/>
    <w:rsid w:val="00CE06B4"/>
    <w:rsid w:val="00CE708B"/>
    <w:rsid w:val="00CF0240"/>
    <w:rsid w:val="00CF7E23"/>
    <w:rsid w:val="00D03761"/>
    <w:rsid w:val="00D103EB"/>
    <w:rsid w:val="00D24C75"/>
    <w:rsid w:val="00D47B31"/>
    <w:rsid w:val="00D536E7"/>
    <w:rsid w:val="00D72CBC"/>
    <w:rsid w:val="00D77FE4"/>
    <w:rsid w:val="00D9402C"/>
    <w:rsid w:val="00DA2656"/>
    <w:rsid w:val="00DD5323"/>
    <w:rsid w:val="00DD71B3"/>
    <w:rsid w:val="00E06BD5"/>
    <w:rsid w:val="00E16119"/>
    <w:rsid w:val="00E246A7"/>
    <w:rsid w:val="00E26C4E"/>
    <w:rsid w:val="00E43CCA"/>
    <w:rsid w:val="00E44B5A"/>
    <w:rsid w:val="00E55665"/>
    <w:rsid w:val="00E80DB6"/>
    <w:rsid w:val="00E93D5C"/>
    <w:rsid w:val="00E94A90"/>
    <w:rsid w:val="00EB1BCD"/>
    <w:rsid w:val="00EB2383"/>
    <w:rsid w:val="00ED360A"/>
    <w:rsid w:val="00ED388A"/>
    <w:rsid w:val="00EE1DC8"/>
    <w:rsid w:val="00EE2472"/>
    <w:rsid w:val="00EE5840"/>
    <w:rsid w:val="00EF5C6B"/>
    <w:rsid w:val="00EF7779"/>
    <w:rsid w:val="00F01169"/>
    <w:rsid w:val="00F053B6"/>
    <w:rsid w:val="00F071C7"/>
    <w:rsid w:val="00F21C58"/>
    <w:rsid w:val="00F266A7"/>
    <w:rsid w:val="00F6319E"/>
    <w:rsid w:val="00F631E7"/>
    <w:rsid w:val="00F66248"/>
    <w:rsid w:val="00F66DDE"/>
    <w:rsid w:val="00FA0BB8"/>
    <w:rsid w:val="00FA0CF3"/>
    <w:rsid w:val="00FB4052"/>
    <w:rsid w:val="00FC4445"/>
    <w:rsid w:val="00FC5F7E"/>
    <w:rsid w:val="00FD14FA"/>
    <w:rsid w:val="00FE3484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70D6-FA3E-4A17-BDE1-CE10AA38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2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5130"/>
        <w:tab w:val="right" w:pos="10260"/>
      </w:tabs>
    </w:pPr>
  </w:style>
  <w:style w:type="character" w:customStyle="1" w:styleId="ListLabel1">
    <w:name w:val="ListLabel 1"/>
    <w:rPr>
      <w:rFonts w:ascii="Times New Roman" w:hAnsi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WW-Absatz-Standardschriftart11111">
    <w:name w:val="WW-Absatz-Standardschriftart11111"/>
    <w:rsid w:val="00544B63"/>
  </w:style>
  <w:style w:type="paragraph" w:styleId="a7">
    <w:name w:val="Balloon Text"/>
    <w:basedOn w:val="a"/>
    <w:link w:val="a8"/>
    <w:uiPriority w:val="99"/>
    <w:semiHidden/>
    <w:unhideWhenUsed/>
    <w:rsid w:val="00AE64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2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322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22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22C3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BF02-2D33-4249-891B-7CE66B54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M1xer</cp:lastModifiedBy>
  <cp:revision>5</cp:revision>
  <cp:lastPrinted>2016-04-01T14:26:00Z</cp:lastPrinted>
  <dcterms:created xsi:type="dcterms:W3CDTF">2016-04-21T07:53:00Z</dcterms:created>
  <dcterms:modified xsi:type="dcterms:W3CDTF">2017-11-24T13:16:00Z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