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F80478" w:rsidRDefault="0068358A" w:rsidP="00F80478">
      <w:pPr>
        <w:jc w:val="center"/>
        <w:rPr>
          <w:b/>
          <w:sz w:val="28"/>
        </w:rPr>
      </w:pP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АННОТАЦИИ</w:t>
      </w: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 xml:space="preserve">К РАБОЧЕЙ ПРОГРАММЕ ПРОФЕССИОНАЛЬНОЙ </w:t>
      </w:r>
      <w:r w:rsidR="00925AF2" w:rsidRPr="00925AF2">
        <w:rPr>
          <w:b/>
          <w:sz w:val="28"/>
          <w:lang w:val="ru-RU"/>
        </w:rPr>
        <w:t>ПЕРЕ</w:t>
      </w:r>
      <w:r w:rsidRPr="00925AF2">
        <w:rPr>
          <w:b/>
          <w:sz w:val="28"/>
          <w:lang w:val="ru-RU"/>
        </w:rPr>
        <w:t xml:space="preserve">ПОДГОТОВКИ ВОДИТЕЛЕЙ ТРАНСПОРТНЫХ СРЕДСТВ </w:t>
      </w:r>
      <w:r w:rsidR="00925AF2">
        <w:rPr>
          <w:b/>
          <w:sz w:val="28"/>
          <w:lang w:val="ru-RU"/>
        </w:rPr>
        <w:t xml:space="preserve">С </w:t>
      </w:r>
      <w:r w:rsidRPr="00925AF2">
        <w:rPr>
          <w:b/>
          <w:sz w:val="28"/>
          <w:lang w:val="ru-RU"/>
        </w:rPr>
        <w:t>КАТЕГОРИИ «</w:t>
      </w:r>
      <w:r w:rsidR="00925AF2">
        <w:rPr>
          <w:b/>
          <w:sz w:val="28"/>
          <w:lang w:val="ru-RU"/>
        </w:rPr>
        <w:t>В</w:t>
      </w:r>
      <w:r w:rsidRPr="00925AF2">
        <w:rPr>
          <w:b/>
          <w:sz w:val="28"/>
          <w:lang w:val="ru-RU"/>
        </w:rPr>
        <w:t>»</w:t>
      </w:r>
      <w:r w:rsidR="00925AF2">
        <w:rPr>
          <w:b/>
          <w:sz w:val="28"/>
          <w:lang w:val="ru-RU"/>
        </w:rPr>
        <w:t xml:space="preserve"> на КАТЕГОРИЮ «</w:t>
      </w:r>
      <w:r w:rsidR="005931F0">
        <w:rPr>
          <w:b/>
          <w:sz w:val="28"/>
          <w:lang w:val="ru-RU"/>
        </w:rPr>
        <w:t>С</w:t>
      </w:r>
      <w:r w:rsidR="00925AF2">
        <w:rPr>
          <w:b/>
          <w:sz w:val="28"/>
          <w:lang w:val="ru-RU"/>
        </w:rPr>
        <w:t>»</w:t>
      </w: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ЧОУ</w:t>
      </w:r>
      <w:r w:rsidR="00895C2C" w:rsidRPr="00925AF2">
        <w:rPr>
          <w:b/>
          <w:sz w:val="28"/>
          <w:lang w:val="ru-RU"/>
        </w:rPr>
        <w:t xml:space="preserve"> ДПО</w:t>
      </w:r>
      <w:r w:rsidRPr="00925AF2">
        <w:rPr>
          <w:b/>
          <w:sz w:val="28"/>
          <w:lang w:val="ru-RU"/>
        </w:rPr>
        <w:t xml:space="preserve"> </w:t>
      </w:r>
      <w:r w:rsidR="00895C2C" w:rsidRPr="00925AF2">
        <w:rPr>
          <w:b/>
          <w:sz w:val="28"/>
          <w:lang w:val="ru-RU"/>
        </w:rPr>
        <w:t>«</w:t>
      </w:r>
      <w:r w:rsidRPr="00925AF2">
        <w:rPr>
          <w:b/>
          <w:sz w:val="28"/>
          <w:lang w:val="ru-RU"/>
        </w:rPr>
        <w:t>Формула»</w:t>
      </w: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F80478" w:rsidRPr="00925AF2" w:rsidRDefault="00F80478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68358A" w:rsidP="00F80478">
      <w:pPr>
        <w:jc w:val="center"/>
        <w:rPr>
          <w:b/>
          <w:sz w:val="28"/>
          <w:lang w:val="ru-RU"/>
        </w:rPr>
      </w:pPr>
    </w:p>
    <w:p w:rsidR="0068358A" w:rsidRPr="00925AF2" w:rsidRDefault="00CD379D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Краснодар</w:t>
      </w:r>
    </w:p>
    <w:p w:rsidR="0068358A" w:rsidRPr="00925AF2" w:rsidRDefault="00A62F0C" w:rsidP="00F80478">
      <w:pPr>
        <w:jc w:val="center"/>
        <w:rPr>
          <w:b/>
          <w:sz w:val="28"/>
          <w:lang w:val="ru-RU"/>
        </w:rPr>
      </w:pPr>
      <w:r w:rsidRPr="00925AF2">
        <w:rPr>
          <w:b/>
          <w:sz w:val="28"/>
          <w:lang w:val="ru-RU"/>
        </w:rPr>
        <w:t>2018</w:t>
      </w:r>
    </w:p>
    <w:p w:rsidR="0068358A" w:rsidRDefault="0068358A" w:rsidP="00F80478">
      <w:pPr>
        <w:pStyle w:val="Standard"/>
        <w:rPr>
          <w:lang w:val="ru-RU"/>
        </w:rPr>
      </w:pPr>
    </w:p>
    <w:p w:rsidR="005931F0" w:rsidRPr="00962533" w:rsidRDefault="005931F0" w:rsidP="005931F0">
      <w:pPr>
        <w:rPr>
          <w:b/>
          <w:lang w:val="ru-RU"/>
        </w:rPr>
      </w:pPr>
      <w:r w:rsidRPr="00962533">
        <w:rPr>
          <w:b/>
          <w:lang w:val="ru-RU"/>
        </w:rPr>
        <w:t xml:space="preserve">"Устройство и техническое обслуживание транспортных средств категории "С" как </w:t>
      </w:r>
      <w:bookmarkStart w:id="0" w:name="_GoBack"/>
      <w:bookmarkEnd w:id="0"/>
      <w:r w:rsidRPr="00962533">
        <w:rPr>
          <w:b/>
          <w:lang w:val="ru-RU"/>
        </w:rPr>
        <w:t>объектов управления".</w:t>
      </w:r>
    </w:p>
    <w:p w:rsidR="005931F0" w:rsidRPr="00962533" w:rsidRDefault="005931F0" w:rsidP="005931F0">
      <w:pPr>
        <w:rPr>
          <w:b/>
          <w:lang w:val="ru-RU"/>
        </w:rPr>
      </w:pPr>
      <w:bookmarkStart w:id="1" w:name="sub_173111"/>
      <w:r w:rsidRPr="00962533">
        <w:rPr>
          <w:b/>
          <w:lang w:val="ru-RU"/>
        </w:rPr>
        <w:t>Устройство транспортных средств.</w:t>
      </w:r>
    </w:p>
    <w:bookmarkEnd w:id="1"/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Общее устройство транспортных средств категории "С": назначение и общее устройство транспортных средств категории "С";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"С".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Pr="005931F0">
        <w:rPr>
          <w:lang w:val="ru-RU"/>
        </w:rPr>
        <w:t>шумоизоляция</w:t>
      </w:r>
      <w:proofErr w:type="spellEnd"/>
      <w:r w:rsidRPr="005931F0">
        <w:rPr>
          <w:lang w:val="ru-RU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5931F0">
        <w:rPr>
          <w:lang w:val="ru-RU"/>
        </w:rPr>
        <w:t>омыватели</w:t>
      </w:r>
      <w:proofErr w:type="spellEnd"/>
      <w:r w:rsidRPr="005931F0">
        <w:rPr>
          <w:lang w:val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5931F0">
        <w:rPr>
          <w:lang w:val="ru-RU"/>
        </w:rPr>
        <w:t>цетановом</w:t>
      </w:r>
      <w:proofErr w:type="spellEnd"/>
      <w:r w:rsidRPr="005931F0">
        <w:rPr>
          <w:lang w:val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Общее устройство трансмиссии: схемы трансмиссии транспортных средств категории "С"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</w:t>
      </w:r>
      <w:proofErr w:type="spellStart"/>
      <w:r w:rsidRPr="005931F0">
        <w:rPr>
          <w:lang w:val="ru-RU"/>
        </w:rPr>
        <w:t>причины;правила</w:t>
      </w:r>
      <w:proofErr w:type="spellEnd"/>
      <w:r w:rsidRPr="005931F0">
        <w:rPr>
          <w:lang w:val="ru-RU"/>
        </w:rPr>
        <w:t xml:space="preserve">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</w:t>
      </w:r>
      <w:r w:rsidRPr="005931F0">
        <w:rPr>
          <w:lang w:val="ru-RU"/>
        </w:rPr>
        <w:lastRenderedPageBreak/>
        <w:t>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</w:t>
      </w:r>
      <w:proofErr w:type="spellStart"/>
      <w:r w:rsidRPr="005931F0">
        <w:rPr>
          <w:lang w:val="ru-RU"/>
        </w:rPr>
        <w:t>пневмоусилителя</w:t>
      </w:r>
      <w:proofErr w:type="spellEnd"/>
      <w:r w:rsidRPr="005931F0">
        <w:rPr>
          <w:lang w:val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5931F0">
        <w:rPr>
          <w:lang w:val="ru-RU"/>
        </w:rPr>
        <w:t>антипробуксовочная</w:t>
      </w:r>
      <w:proofErr w:type="spellEnd"/>
      <w:r w:rsidRPr="005931F0">
        <w:rPr>
          <w:lang w:val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5931F0">
        <w:rPr>
          <w:lang w:val="ru-RU"/>
        </w:rPr>
        <w:t>трогания</w:t>
      </w:r>
      <w:proofErr w:type="spellEnd"/>
      <w:r w:rsidRPr="005931F0">
        <w:rPr>
          <w:lang w:val="ru-RU"/>
        </w:rPr>
        <w:t xml:space="preserve"> на подъеме, динамический ассистент </w:t>
      </w:r>
      <w:proofErr w:type="spellStart"/>
      <w:r w:rsidRPr="005931F0">
        <w:rPr>
          <w:lang w:val="ru-RU"/>
        </w:rPr>
        <w:t>трогания</w:t>
      </w:r>
      <w:proofErr w:type="spellEnd"/>
      <w:r w:rsidRPr="005931F0">
        <w:rPr>
          <w:lang w:val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5931F0" w:rsidRPr="00962533" w:rsidRDefault="005931F0" w:rsidP="005931F0">
      <w:pPr>
        <w:rPr>
          <w:b/>
          <w:lang w:val="ru-RU"/>
        </w:rPr>
      </w:pPr>
      <w:bookmarkStart w:id="2" w:name="sub_173112"/>
      <w:r w:rsidRPr="00962533">
        <w:rPr>
          <w:b/>
          <w:lang w:val="ru-RU"/>
        </w:rPr>
        <w:t>Техническое обслуживание.</w:t>
      </w:r>
    </w:p>
    <w:bookmarkEnd w:id="2"/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</w:t>
      </w:r>
      <w:r w:rsidRPr="005931F0">
        <w:rPr>
          <w:lang w:val="ru-RU"/>
        </w:rPr>
        <w:lastRenderedPageBreak/>
        <w:t>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</w:t>
      </w:r>
      <w:proofErr w:type="spellStart"/>
      <w:r w:rsidRPr="005931F0">
        <w:rPr>
          <w:lang w:val="ru-RU"/>
        </w:rPr>
        <w:t>батареи;проверка</w:t>
      </w:r>
      <w:proofErr w:type="spellEnd"/>
      <w:r w:rsidRPr="005931F0">
        <w:rPr>
          <w:lang w:val="ru-RU"/>
        </w:rPr>
        <w:t xml:space="preserve">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5931F0" w:rsidRPr="00962533" w:rsidRDefault="005931F0" w:rsidP="005931F0">
      <w:pPr>
        <w:rPr>
          <w:b/>
          <w:lang w:val="ru-RU"/>
        </w:rPr>
      </w:pPr>
      <w:bookmarkStart w:id="3" w:name="sub_17312"/>
      <w:r w:rsidRPr="00962533">
        <w:rPr>
          <w:b/>
          <w:lang w:val="ru-RU"/>
        </w:rPr>
        <w:t>"Основы управления транспортными средствами категории "С".</w:t>
      </w:r>
      <w:bookmarkEnd w:id="3"/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5931F0">
        <w:rPr>
          <w:lang w:val="ru-RU"/>
        </w:rPr>
        <w:t>трогании</w:t>
      </w:r>
      <w:proofErr w:type="spellEnd"/>
      <w:r w:rsidRPr="005931F0">
        <w:rPr>
          <w:lang w:val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</w:t>
      </w:r>
      <w:r w:rsidRPr="005931F0">
        <w:rPr>
          <w:lang w:val="ru-RU"/>
        </w:rPr>
        <w:lastRenderedPageBreak/>
        <w:t>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5931F0">
        <w:rPr>
          <w:lang w:val="ru-RU"/>
        </w:rPr>
        <w:t>заднеприводного</w:t>
      </w:r>
      <w:proofErr w:type="spellEnd"/>
      <w:r w:rsidRPr="005931F0">
        <w:rPr>
          <w:lang w:val="ru-RU"/>
        </w:rPr>
        <w:t xml:space="preserve"> и </w:t>
      </w:r>
      <w:proofErr w:type="spellStart"/>
      <w:r w:rsidRPr="005931F0">
        <w:rPr>
          <w:lang w:val="ru-RU"/>
        </w:rPr>
        <w:t>полноприводного</w:t>
      </w:r>
      <w:proofErr w:type="spellEnd"/>
      <w:r w:rsidRPr="005931F0">
        <w:rPr>
          <w:lang w:val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5931F0" w:rsidRPr="00962533" w:rsidRDefault="005931F0" w:rsidP="00962533">
      <w:pPr>
        <w:rPr>
          <w:b/>
          <w:lang w:val="ru-RU"/>
        </w:rPr>
      </w:pPr>
      <w:bookmarkStart w:id="4" w:name="sub_17313"/>
      <w:r w:rsidRPr="00962533">
        <w:rPr>
          <w:b/>
          <w:lang w:val="ru-RU"/>
        </w:rPr>
        <w:t>"Вождение транспортных средств категории "С"</w:t>
      </w:r>
      <w:bookmarkStart w:id="5" w:name="sub_173141"/>
      <w:bookmarkEnd w:id="4"/>
    </w:p>
    <w:bookmarkEnd w:id="5"/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 w:rsidRPr="005931F0">
        <w:rPr>
          <w:lang w:val="ru-RU"/>
        </w:rPr>
        <w:lastRenderedPageBreak/>
        <w:t>движения, разгон, движение по прямой, остановка в заданном месте с применением экстренного торможения.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931F0" w:rsidRPr="005931F0" w:rsidRDefault="005931F0" w:rsidP="005931F0">
      <w:pPr>
        <w:rPr>
          <w:lang w:val="ru-RU"/>
        </w:rPr>
      </w:pPr>
      <w:bookmarkStart w:id="6" w:name="sub_173142"/>
      <w:r w:rsidRPr="005931F0">
        <w:rPr>
          <w:lang w:val="ru-RU"/>
        </w:rPr>
        <w:t>Обучение вождению в условиях дорожного движения.</w:t>
      </w:r>
    </w:p>
    <w:bookmarkEnd w:id="6"/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5931F0" w:rsidRPr="005931F0" w:rsidRDefault="005931F0" w:rsidP="005931F0">
      <w:pPr>
        <w:rPr>
          <w:b/>
          <w:lang w:val="ru-RU"/>
        </w:rPr>
      </w:pPr>
      <w:bookmarkStart w:id="7" w:name="sub_17321"/>
      <w:r w:rsidRPr="005931F0">
        <w:rPr>
          <w:b/>
          <w:lang w:val="ru-RU"/>
        </w:rPr>
        <w:t>Организация и выполнение грузовых перевозок автомобильным транспортом".</w:t>
      </w:r>
    </w:p>
    <w:bookmarkEnd w:id="7"/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5931F0" w:rsidRPr="005931F0" w:rsidRDefault="005931F0" w:rsidP="005931F0">
      <w:pPr>
        <w:rPr>
          <w:lang w:val="ru-RU"/>
        </w:rPr>
      </w:pPr>
      <w:r w:rsidRPr="005931F0">
        <w:rPr>
          <w:lang w:val="ru-RU"/>
        </w:rPr>
        <w:t xml:space="preserve">Диспетчерское руководство работой подвижного состава: диспетчерская система руководства </w:t>
      </w:r>
      <w:r w:rsidRPr="005931F0">
        <w:rPr>
          <w:lang w:val="ru-RU"/>
        </w:rPr>
        <w:lastRenderedPageBreak/>
        <w:t>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5931F0" w:rsidRDefault="005931F0" w:rsidP="005931F0">
      <w:r w:rsidRPr="005931F0">
        <w:rPr>
          <w:lang w:val="ru-RU"/>
        </w:rPr>
        <w:t xml:space="preserve">Применение </w:t>
      </w:r>
      <w:proofErr w:type="spellStart"/>
      <w:r w:rsidRPr="005931F0">
        <w:rPr>
          <w:lang w:val="ru-RU"/>
        </w:rPr>
        <w:t>тахографов</w:t>
      </w:r>
      <w:proofErr w:type="spellEnd"/>
      <w:r w:rsidRPr="005931F0">
        <w:rPr>
          <w:lang w:val="ru-RU"/>
        </w:rPr>
        <w:t>: виды контрольных устройств (</w:t>
      </w:r>
      <w:proofErr w:type="spellStart"/>
      <w:r w:rsidRPr="005931F0">
        <w:rPr>
          <w:lang w:val="ru-RU"/>
        </w:rPr>
        <w:t>тахографов</w:t>
      </w:r>
      <w:proofErr w:type="spellEnd"/>
      <w:r w:rsidRPr="005931F0">
        <w:rPr>
          <w:lang w:val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5931F0">
        <w:rPr>
          <w:lang w:val="ru-RU"/>
        </w:rPr>
        <w:t>тахографов</w:t>
      </w:r>
      <w:proofErr w:type="spellEnd"/>
      <w:r w:rsidRPr="005931F0">
        <w:rPr>
          <w:lang w:val="ru-RU"/>
        </w:rPr>
        <w:t xml:space="preserve"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занятие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тахографа</w:t>
      </w:r>
      <w:proofErr w:type="spellEnd"/>
      <w:r>
        <w:t>.</w:t>
      </w:r>
    </w:p>
    <w:p w:rsidR="00F80478" w:rsidRDefault="00F80478" w:rsidP="005931F0">
      <w:pPr>
        <w:rPr>
          <w:lang w:val="ru-RU"/>
        </w:rPr>
      </w:pPr>
    </w:p>
    <w:sectPr w:rsidR="00F80478" w:rsidSect="0068358A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AE" w:rsidRDefault="00FA5DAE" w:rsidP="0068358A">
      <w:r>
        <w:separator/>
      </w:r>
    </w:p>
  </w:endnote>
  <w:endnote w:type="continuationSeparator" w:id="0">
    <w:p w:rsidR="00FA5DAE" w:rsidRDefault="00FA5DAE" w:rsidP="006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8A" w:rsidRDefault="008E110F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96253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AE" w:rsidRDefault="00FA5DAE" w:rsidP="0068358A">
      <w:r w:rsidRPr="0068358A">
        <w:rPr>
          <w:color w:val="000000"/>
        </w:rPr>
        <w:separator/>
      </w:r>
    </w:p>
  </w:footnote>
  <w:footnote w:type="continuationSeparator" w:id="0">
    <w:p w:rsidR="00FA5DAE" w:rsidRDefault="00FA5DAE" w:rsidP="0068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A"/>
    <w:rsid w:val="00002C09"/>
    <w:rsid w:val="005931F0"/>
    <w:rsid w:val="005B6E4C"/>
    <w:rsid w:val="0068358A"/>
    <w:rsid w:val="00895C2C"/>
    <w:rsid w:val="008E110F"/>
    <w:rsid w:val="00925AF2"/>
    <w:rsid w:val="00962533"/>
    <w:rsid w:val="00A62F0C"/>
    <w:rsid w:val="00C62775"/>
    <w:rsid w:val="00CA6D06"/>
    <w:rsid w:val="00CD379D"/>
    <w:rsid w:val="00F04B67"/>
    <w:rsid w:val="00F80478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8160"/>
  <w15:docId w15:val="{345289F3-B020-4678-B26B-FC5303F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478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58A"/>
  </w:style>
  <w:style w:type="paragraph" w:customStyle="1" w:styleId="Heading">
    <w:name w:val="Heading"/>
    <w:basedOn w:val="Standard"/>
    <w:next w:val="Textbody"/>
    <w:rsid w:val="006835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58A"/>
    <w:pPr>
      <w:spacing w:after="120"/>
    </w:pPr>
  </w:style>
  <w:style w:type="paragraph" w:styleId="a3">
    <w:name w:val="List"/>
    <w:basedOn w:val="Textbody"/>
    <w:rsid w:val="0068358A"/>
  </w:style>
  <w:style w:type="paragraph" w:customStyle="1" w:styleId="11">
    <w:name w:val="Название объекта1"/>
    <w:basedOn w:val="Standard"/>
    <w:rsid w:val="006835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58A"/>
    <w:pPr>
      <w:suppressLineNumbers/>
    </w:pPr>
  </w:style>
  <w:style w:type="paragraph" w:customStyle="1" w:styleId="12">
    <w:name w:val="Нижний колонтитул1"/>
    <w:basedOn w:val="Standard"/>
    <w:rsid w:val="0068358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6835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58A"/>
  </w:style>
  <w:style w:type="character" w:customStyle="1" w:styleId="10">
    <w:name w:val="Заголовок 1 Знак"/>
    <w:basedOn w:val="a0"/>
    <w:link w:val="1"/>
    <w:uiPriority w:val="9"/>
    <w:rsid w:val="00F80478"/>
    <w:rPr>
      <w:rFonts w:ascii="Arial" w:eastAsiaTheme="minorEastAsia" w:hAnsi="Arial" w:cs="Arial"/>
      <w:b/>
      <w:bCs/>
      <w:color w:val="26282F"/>
      <w:kern w:val="0"/>
      <w:sz w:val="26"/>
      <w:szCs w:val="26"/>
      <w:lang w:val="ru-RU" w:eastAsia="ru-RU" w:bidi="ar-SA"/>
    </w:rPr>
  </w:style>
  <w:style w:type="character" w:customStyle="1" w:styleId="a6">
    <w:name w:val="Цветовое выделение"/>
    <w:uiPriority w:val="99"/>
    <w:rsid w:val="00F8047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80478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80478"/>
    <w:pPr>
      <w:suppressAutoHyphens w:val="0"/>
      <w:autoSpaceDE w:val="0"/>
      <w:adjustRightInd w:val="0"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kern w:val="0"/>
      <w:sz w:val="26"/>
      <w:szCs w:val="26"/>
      <w:shd w:val="clear" w:color="auto" w:fill="F0F0F0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F80478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F80478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8</cp:revision>
  <dcterms:created xsi:type="dcterms:W3CDTF">2016-12-22T13:05:00Z</dcterms:created>
  <dcterms:modified xsi:type="dcterms:W3CDTF">2018-05-07T14:37:00Z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